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BA9" w:rsidRDefault="00B52F3C" w:rsidP="009800B0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459569</wp:posOffset>
            </wp:positionH>
            <wp:positionV relativeFrom="paragraph">
              <wp:posOffset>6660194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EE32E0">
        <w:rPr>
          <w:noProof/>
          <w:lang w:eastAsia="ru-RU"/>
        </w:rPr>
        <w:drawing>
          <wp:inline distT="0" distB="0" distL="0" distR="0">
            <wp:extent cx="7009765" cy="9791700"/>
            <wp:effectExtent l="19050" t="0" r="635" b="0"/>
            <wp:docPr id="1" name="Рисунок 1" descr="C:\Users\user\AppData\Local\Microsoft\Windows\INetCache\Content.Word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11" r="5988" b="7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76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0B0" w:rsidRPr="009800B0" w:rsidRDefault="009800B0" w:rsidP="008D2DF5">
      <w:pPr>
        <w:widowControl w:val="0"/>
        <w:autoSpaceDE w:val="0"/>
        <w:autoSpaceDN w:val="0"/>
        <w:spacing w:after="0" w:line="367" w:lineRule="auto"/>
        <w:ind w:right="3778"/>
        <w:rPr>
          <w:rFonts w:ascii="Times New Roman" w:eastAsia="Times New Roman" w:hAnsi="Times New Roman" w:cs="Times New Roman"/>
          <w:sz w:val="26"/>
        </w:rPr>
        <w:sectPr w:rsidR="009800B0" w:rsidRPr="009800B0" w:rsidSect="009800B0">
          <w:headerReference w:type="default" r:id="rId9"/>
          <w:footerReference w:type="default" r:id="rId10"/>
          <w:pgSz w:w="11910" w:h="16840"/>
          <w:pgMar w:top="400" w:right="708" w:bottom="1200" w:left="425" w:header="0" w:footer="1000" w:gutter="0"/>
          <w:pgNumType w:start="1"/>
          <w:cols w:space="720"/>
        </w:sectPr>
      </w:pPr>
    </w:p>
    <w:p w:rsidR="009800B0" w:rsidRPr="008D2DF5" w:rsidRDefault="009800B0" w:rsidP="008D2DF5">
      <w:pPr>
        <w:widowControl w:val="0"/>
        <w:autoSpaceDE w:val="0"/>
        <w:autoSpaceDN w:val="0"/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8D2DF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8D2DF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записка</w:t>
      </w:r>
    </w:p>
    <w:p w:rsidR="008D2DF5" w:rsidRPr="008D2DF5" w:rsidRDefault="008D2DF5" w:rsidP="008D2DF5">
      <w:pPr>
        <w:widowControl w:val="0"/>
        <w:autoSpaceDE w:val="0"/>
        <w:autoSpaceDN w:val="0"/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6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«Театральная студия» составлена в соответствии с положением о структуре, порядке и утверждения дополнительной общеобразовательной  общеразвивающей  программы МОУ-СОШ №3  г. Красный Кут Саратовской области.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</w:t>
      </w:r>
      <w:r w:rsidR="00C26878">
        <w:rPr>
          <w:rFonts w:ascii="Times New Roman" w:eastAsia="Times New Roman" w:hAnsi="Times New Roman" w:cs="Times New Roman"/>
          <w:sz w:val="24"/>
          <w:szCs w:val="24"/>
        </w:rPr>
        <w:t>льного образования способствует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</w:t>
      </w:r>
      <w:r w:rsidR="00C2687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 xml:space="preserve"> и развити</w:t>
      </w:r>
      <w:r w:rsidR="00C2687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 xml:space="preserve"> творческих способностей учащихся, выявлени</w:t>
      </w:r>
      <w:r w:rsidR="00C2687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>, развити</w:t>
      </w:r>
      <w:r w:rsidR="00C2687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 xml:space="preserve"> и поддержк</w:t>
      </w:r>
      <w:r w:rsidR="00C2687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 xml:space="preserve"> талантливых учащихся. Актуальность дополнительной общеобразовательной общеразвивающей программы«Театральная студия» состоит в том, что обучение учащихся театральному искусству, как искусству синтетическому, является одним из средств воспитания школьника через слово, движения, голос, отношение к окружающему миру, что в результате характеризует действительно культурного человека, человека любящего свое Отечество.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b/>
          <w:sz w:val="24"/>
          <w:szCs w:val="24"/>
        </w:rPr>
        <w:t>Цель и задачи программы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ab/>
        <w:t>развитие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ab/>
        <w:t>творческих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ab/>
        <w:t>способностей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ab/>
        <w:t>учащихся</w:t>
      </w:r>
      <w:r w:rsidRPr="008D2DF5">
        <w:rPr>
          <w:rFonts w:ascii="Times New Roman" w:eastAsia="Times New Roman" w:hAnsi="Times New Roman" w:cs="Times New Roman"/>
          <w:sz w:val="24"/>
          <w:szCs w:val="24"/>
        </w:rPr>
        <w:tab/>
        <w:t>средствами театрального искусства.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b/>
          <w:sz w:val="24"/>
          <w:szCs w:val="24"/>
        </w:rPr>
        <w:t>Обучающие:</w:t>
      </w:r>
    </w:p>
    <w:p w:rsidR="009800B0" w:rsidRPr="008D2DF5" w:rsidRDefault="009800B0" w:rsidP="009800B0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Познакомить с историей театрального искусства.</w:t>
      </w:r>
    </w:p>
    <w:p w:rsidR="009800B0" w:rsidRPr="008D2DF5" w:rsidRDefault="009800B0" w:rsidP="009800B0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Помочь в овладении теоретическими знаниями, практическими умениями и навыками в области театральной деятельности.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9800B0" w:rsidRPr="008D2DF5" w:rsidRDefault="009800B0" w:rsidP="009800B0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Приобщить к духовным и культурным ценностям мировой культуры, к искусству.</w:t>
      </w:r>
    </w:p>
    <w:p w:rsidR="009800B0" w:rsidRPr="008D2DF5" w:rsidRDefault="009800B0" w:rsidP="009800B0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Воспитать эстетический вкус.</w:t>
      </w:r>
    </w:p>
    <w:p w:rsidR="009800B0" w:rsidRPr="008D2DF5" w:rsidRDefault="008D2DF5" w:rsidP="009800B0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у учащихся </w:t>
      </w:r>
      <w:r w:rsidR="009800B0" w:rsidRPr="008D2DF5">
        <w:rPr>
          <w:rFonts w:ascii="Times New Roman" w:eastAsia="Times New Roman" w:hAnsi="Times New Roman" w:cs="Times New Roman"/>
          <w:sz w:val="24"/>
          <w:szCs w:val="24"/>
        </w:rPr>
        <w:t>и подростков</w:t>
      </w:r>
      <w:r w:rsidR="009800B0" w:rsidRPr="008D2DF5">
        <w:rPr>
          <w:rFonts w:ascii="Times New Roman" w:eastAsia="Times New Roman" w:hAnsi="Times New Roman" w:cs="Times New Roman"/>
          <w:sz w:val="24"/>
          <w:szCs w:val="24"/>
        </w:rPr>
        <w:tab/>
        <w:t>нравственное отношение к окружающему миру, нравственные качества личности.</w:t>
      </w:r>
    </w:p>
    <w:p w:rsidR="009800B0" w:rsidRPr="008D2DF5" w:rsidRDefault="009800B0" w:rsidP="009800B0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Сформировать адекватную оценку окружающих, самооценку, уверенность в себе.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9800B0" w:rsidRPr="008D2DF5" w:rsidRDefault="009800B0" w:rsidP="009800B0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Развить познавательные процессы: внимание, воображение, память, образное и логическое мышление.</w:t>
      </w:r>
    </w:p>
    <w:p w:rsidR="009800B0" w:rsidRPr="008D2DF5" w:rsidRDefault="009800B0" w:rsidP="009800B0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Развить речевые характеристики голоса: правильное дыхание, артикуляцию, силу голоса; мышечную свободу; фантазию, пластику.</w:t>
      </w:r>
    </w:p>
    <w:p w:rsidR="009800B0" w:rsidRPr="008D2DF5" w:rsidRDefault="009800B0" w:rsidP="009800B0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Развить творческие и организаторские способности.</w:t>
      </w:r>
    </w:p>
    <w:p w:rsidR="009800B0" w:rsidRPr="008D2DF5" w:rsidRDefault="009800B0" w:rsidP="009800B0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  <w:r w:rsidRPr="008D2DF5">
        <w:rPr>
          <w:rFonts w:ascii="Times New Roman" w:eastAsia="Times New Roman" w:hAnsi="Times New Roman" w:cs="Times New Roman"/>
          <w:sz w:val="24"/>
          <w:szCs w:val="24"/>
        </w:rPr>
        <w:t>Активизировать познавательные интересы, самостоятельность мышления.</w:t>
      </w:r>
    </w:p>
    <w:p w:rsidR="009800B0" w:rsidRPr="008D2DF5" w:rsidRDefault="009800B0" w:rsidP="009800B0">
      <w:pPr>
        <w:widowControl w:val="0"/>
        <w:autoSpaceDE w:val="0"/>
        <w:autoSpaceDN w:val="0"/>
        <w:spacing w:after="0" w:line="276" w:lineRule="auto"/>
        <w:ind w:right="138"/>
        <w:rPr>
          <w:rFonts w:ascii="Times New Roman" w:eastAsia="Times New Roman" w:hAnsi="Times New Roman" w:cs="Times New Roman"/>
          <w:sz w:val="24"/>
          <w:szCs w:val="24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jc w:val="both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Занятия проводятся в актовом зале и в кабинете №16 (Кабинет-музей театральной студии «Закулисье»).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jc w:val="both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8D2D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Объем программы: </w:t>
      </w:r>
      <w:r w:rsidR="002C1044">
        <w:rPr>
          <w:rFonts w:ascii="Times New Roman" w:eastAsia="Calibri" w:hAnsi="Times New Roman" w:cs="Times New Roman"/>
          <w:sz w:val="24"/>
          <w:szCs w:val="24"/>
          <w:lang w:eastAsia="ru-RU"/>
        </w:rPr>
        <w:t>36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академических час</w:t>
      </w:r>
      <w:r w:rsidR="002C1044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</w:p>
    <w:p w:rsidR="009800B0" w:rsidRPr="008D2DF5" w:rsidRDefault="009800B0" w:rsidP="008D2D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Нормативный срок освоения программы: 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1 год (9 месяцев).</w:t>
      </w:r>
    </w:p>
    <w:p w:rsidR="009800B0" w:rsidRPr="008D2DF5" w:rsidRDefault="009800B0" w:rsidP="008D2D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Количество учебных недель: 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36</w:t>
      </w:r>
    </w:p>
    <w:p w:rsidR="009800B0" w:rsidRPr="008D2DF5" w:rsidRDefault="009800B0" w:rsidP="008D2D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Число обучающихся в группах: </w:t>
      </w:r>
      <w:r w:rsidR="00E1375B"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10– 12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человек.</w:t>
      </w:r>
    </w:p>
    <w:p w:rsidR="009800B0" w:rsidRPr="008D2DF5" w:rsidRDefault="009800B0" w:rsidP="008D2D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 сложности программы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: стартовый</w:t>
      </w:r>
    </w:p>
    <w:p w:rsidR="009800B0" w:rsidRPr="008D2DF5" w:rsidRDefault="009800B0" w:rsidP="008D2D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Режим занятий: </w:t>
      </w:r>
      <w:r w:rsidR="002C1044">
        <w:rPr>
          <w:rFonts w:ascii="Times New Roman" w:eastAsia="Calibri" w:hAnsi="Times New Roman" w:cs="Times New Roman"/>
          <w:sz w:val="24"/>
          <w:szCs w:val="24"/>
          <w:lang w:eastAsia="ru-RU"/>
        </w:rPr>
        <w:t>1 час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 по 45 мин.</w:t>
      </w:r>
    </w:p>
    <w:p w:rsidR="009800B0" w:rsidRDefault="009800B0" w:rsidP="008D2D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Возраст обучающихся: 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12-16 лет</w:t>
      </w:r>
    </w:p>
    <w:p w:rsidR="002C1044" w:rsidRPr="008D2DF5" w:rsidRDefault="002C1044" w:rsidP="008D2D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организации образовательного процесса:</w:t>
      </w: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очная.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При введении карантинных мероприятий в программе используются следующие формы дистанционных образовательных технологий: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-видео-занятия, лекции, мастер-классы;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- открытые электронные библиотеки, виртуальные музеи, выставки;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-тесты, викторины по изученным теоретическим темам;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- адресные дистанционные консультации.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ZOOM, Учи.ру).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мессенджерах с начала учебного года педагог создает группу для обучающихся и педагога, посредством, которой ежедневно происходит обмен информацией, обучающиеся получают теоретическую информацию: 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1.видеоролик, мультимедиа-лекция (слайд-лекция)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2. голосовая почта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3. электронные (компьютерные) образовательные ресурсы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пересылка изучаемых материалов по компьютерным телекоммуникациям </w:t>
      </w: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800B0" w:rsidRPr="008D2DF5" w:rsidRDefault="009800B0" w:rsidP="009800B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DF5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обратной связи педагог организует в формате присылаемых в электронном виде фотографий и видеозаписей</w:t>
      </w:r>
    </w:p>
    <w:p w:rsidR="009800B0" w:rsidRPr="008D2DF5" w:rsidRDefault="009800B0" w:rsidP="009800B0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F5" w:rsidRDefault="008D2DF5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DF5" w:rsidRDefault="008D2DF5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DF5" w:rsidRDefault="008D2DF5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DF5" w:rsidRDefault="008D2DF5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DF5" w:rsidRDefault="008D2DF5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DF5" w:rsidRDefault="008D2DF5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2E0" w:rsidRDefault="00EE32E0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DF5" w:rsidRDefault="008D2DF5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00B0" w:rsidRPr="008D2DF5" w:rsidRDefault="009800B0" w:rsidP="009800B0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Планируемые результаты</w:t>
      </w:r>
    </w:p>
    <w:p w:rsidR="009800B0" w:rsidRPr="008D2DF5" w:rsidRDefault="009800B0" w:rsidP="009800B0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Личностные результаты:</w:t>
      </w:r>
    </w:p>
    <w:p w:rsidR="009800B0" w:rsidRPr="008D2DF5" w:rsidRDefault="009800B0" w:rsidP="009800B0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уметь общаться со сверстниками и взрослыми в разных ситуациях;</w:t>
      </w:r>
    </w:p>
    <w:p w:rsidR="009800B0" w:rsidRPr="008D2DF5" w:rsidRDefault="009800B0" w:rsidP="009800B0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быть эмоционально раскрепощенным, чувствовать себя комфортно в любых жизненных ситуациях;</w:t>
      </w:r>
    </w:p>
    <w:p w:rsidR="009800B0" w:rsidRDefault="009800B0" w:rsidP="009800B0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быть доброжелательными и контактными.</w:t>
      </w:r>
    </w:p>
    <w:p w:rsidR="008D2DF5" w:rsidRPr="008D2DF5" w:rsidRDefault="008D2DF5" w:rsidP="008D2DF5">
      <w:pPr>
        <w:widowControl w:val="0"/>
        <w:suppressAutoHyphens/>
        <w:autoSpaceDE w:val="0"/>
        <w:autoSpaceDN w:val="0"/>
        <w:spacing w:after="0" w:line="276" w:lineRule="auto"/>
        <w:ind w:left="720"/>
        <w:jc w:val="both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jc w:val="both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Метапредметные результаты:</w:t>
      </w:r>
    </w:p>
    <w:p w:rsidR="009800B0" w:rsidRPr="008D2DF5" w:rsidRDefault="009800B0" w:rsidP="009800B0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планировать свои действия в соответствии с поставленной задачей, условиями её реализации;</w:t>
      </w:r>
    </w:p>
    <w:p w:rsidR="009800B0" w:rsidRPr="008D2DF5" w:rsidRDefault="009800B0" w:rsidP="009800B0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9800B0" w:rsidRDefault="009800B0" w:rsidP="009800B0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</w:r>
    </w:p>
    <w:p w:rsidR="008D2DF5" w:rsidRPr="008D2DF5" w:rsidRDefault="008D2DF5" w:rsidP="008D2DF5">
      <w:pPr>
        <w:widowControl w:val="0"/>
        <w:suppressAutoHyphens/>
        <w:autoSpaceDE w:val="0"/>
        <w:autoSpaceDN w:val="0"/>
        <w:spacing w:after="0" w:line="276" w:lineRule="auto"/>
        <w:ind w:left="720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Предметные результаты: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Уметь: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ориентироваться в пространстве, равномерно размещаться на сценической площадке;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уметь двигаться в заданном ритме;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на сцене выполнять свободно и естественно простейшие физические действия;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произвольно напрягать и расслаблять отдельные группы мышц;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уметь сочинять небольшой рассказ на заданную тему;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уметь менять по заданию педагога высоту и силу звучания голоса;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уметь произносить скороговорки и стихотворный текст в движении;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уметь прочитать наизусть стихотворный текст, правильно произнося слова и расставляя логические ударения;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владеть элементарной терминологией театрального искусства;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владеть навыками саморегуляции, самоконтроля;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владеть навыками согласованных действий в группе;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иметь развитую фантазию и воображение;</w:t>
      </w:r>
    </w:p>
    <w:p w:rsidR="009800B0" w:rsidRPr="008D2DF5" w:rsidRDefault="009800B0" w:rsidP="009800B0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владеть навыками культурной речи.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Default="009800B0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EE32E0" w:rsidRDefault="00EE32E0" w:rsidP="00EE32E0">
      <w:pPr>
        <w:widowControl w:val="0"/>
        <w:tabs>
          <w:tab w:val="left" w:pos="3630"/>
        </w:tabs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</w:r>
    </w:p>
    <w:p w:rsidR="008D2DF5" w:rsidRPr="008D2DF5" w:rsidRDefault="008D2DF5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  <w:lastRenderedPageBreak/>
        <w:t>Учебный план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9"/>
        <w:gridCol w:w="5770"/>
        <w:gridCol w:w="798"/>
        <w:gridCol w:w="967"/>
        <w:gridCol w:w="1327"/>
      </w:tblGrid>
      <w:tr w:rsidR="009800B0" w:rsidRPr="008D2DF5" w:rsidTr="00915BFD">
        <w:tc>
          <w:tcPr>
            <w:tcW w:w="0" w:type="auto"/>
            <w:vMerge w:val="restart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0" w:type="auto"/>
            <w:vMerge w:val="restart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  <w:t xml:space="preserve">Название раздела, темы </w:t>
            </w:r>
          </w:p>
        </w:tc>
        <w:tc>
          <w:tcPr>
            <w:tcW w:w="0" w:type="auto"/>
            <w:gridSpan w:val="3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  <w:t xml:space="preserve">    Количество часов</w:t>
            </w:r>
          </w:p>
        </w:tc>
      </w:tr>
      <w:tr w:rsidR="009800B0" w:rsidRPr="008D2DF5" w:rsidTr="00915BFD">
        <w:tc>
          <w:tcPr>
            <w:tcW w:w="0" w:type="auto"/>
            <w:vMerge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vMerge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  <w:t>Теория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i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9800B0" w:rsidRPr="008D2DF5" w:rsidTr="00915BFD">
        <w:tc>
          <w:tcPr>
            <w:tcW w:w="0" w:type="auto"/>
            <w:gridSpan w:val="2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Вводное занятие.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F77C57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  <w:gridSpan w:val="2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Основы театральной культуры.</w:t>
            </w: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Зарождение искусства.</w:t>
            </w:r>
            <w:r w:rsidR="00915BFD"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Театр как вид искусства.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15BFD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Театр Древней Греции.Русский народный театр.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9800B0" w:rsidRPr="008D2DF5" w:rsidTr="00915BFD">
        <w:tc>
          <w:tcPr>
            <w:tcW w:w="0" w:type="auto"/>
            <w:gridSpan w:val="2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Техника и культура речи.</w:t>
            </w: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0" w:type="auto"/>
          </w:tcPr>
          <w:p w:rsidR="009800B0" w:rsidRPr="008D2DF5" w:rsidRDefault="00915BFD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</w:tcPr>
          <w:p w:rsidR="009800B0" w:rsidRPr="008D2DF5" w:rsidRDefault="00915BFD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Речевой тренинг.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Работа над литературно художественным произведением.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9800B0" w:rsidRPr="008D2DF5" w:rsidRDefault="00F765B6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9800B0" w:rsidRPr="008D2DF5" w:rsidTr="00915BFD">
        <w:tc>
          <w:tcPr>
            <w:tcW w:w="0" w:type="auto"/>
            <w:gridSpan w:val="2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Ритмопластика.</w:t>
            </w:r>
          </w:p>
        </w:tc>
        <w:tc>
          <w:tcPr>
            <w:tcW w:w="0" w:type="auto"/>
          </w:tcPr>
          <w:p w:rsidR="009800B0" w:rsidRPr="008D2DF5" w:rsidRDefault="00915BFD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4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Пластический тренинг.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Пластический образ персонажа.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  <w:gridSpan w:val="2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Актерское мастерство.</w:t>
            </w: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8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Организация внимания, воображения, памяти.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Сценическое действие.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Творческая мастерская.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4</w:t>
            </w:r>
          </w:p>
        </w:tc>
      </w:tr>
      <w:tr w:rsidR="009800B0" w:rsidRPr="008D2DF5" w:rsidTr="00915BFD">
        <w:tc>
          <w:tcPr>
            <w:tcW w:w="0" w:type="auto"/>
            <w:gridSpan w:val="2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Работа над пьесой и спектаклем.</w:t>
            </w: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10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Выбор пьесы.</w:t>
            </w:r>
            <w:r w:rsidR="002C67F8"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Тема, сверхзадача, событийный ряд.Анализ пьесы</w:t>
            </w:r>
            <w:r w:rsidR="002C67F8"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ab/>
              <w:t>по событиям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Работа над отдельными эпизодами.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Выразительность речи, мимики, жестов.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Изготовление реквизита, декорации</w:t>
            </w: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ab/>
            </w: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ab/>
            </w: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Прогонные и генеральные репетиции.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Показ спектакля.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9800B0" w:rsidRPr="008D2DF5" w:rsidTr="00915BFD"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Театрализованная программа «Летний бум».</w:t>
            </w: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9800B0" w:rsidRPr="008D2DF5" w:rsidRDefault="001E0BC5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9800B0" w:rsidRPr="008D2DF5" w:rsidTr="00915BFD">
        <w:tc>
          <w:tcPr>
            <w:tcW w:w="0" w:type="auto"/>
            <w:gridSpan w:val="2"/>
          </w:tcPr>
          <w:p w:rsidR="009800B0" w:rsidRPr="008D2DF5" w:rsidRDefault="009800B0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0" w:type="auto"/>
          </w:tcPr>
          <w:p w:rsidR="009800B0" w:rsidRPr="008D2DF5" w:rsidRDefault="002C67F8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0" w:type="auto"/>
          </w:tcPr>
          <w:p w:rsidR="009800B0" w:rsidRPr="008D2DF5" w:rsidRDefault="00F77C57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0" w:type="auto"/>
          </w:tcPr>
          <w:p w:rsidR="009800B0" w:rsidRPr="008D2DF5" w:rsidRDefault="00F77C57" w:rsidP="009800B0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 xml:space="preserve">   28</w:t>
            </w:r>
          </w:p>
        </w:tc>
      </w:tr>
    </w:tbl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8D2DF5" w:rsidRP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F77C57" w:rsidRPr="008D2DF5" w:rsidRDefault="009800B0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  <w:lastRenderedPageBreak/>
        <w:t>Тематическ</w:t>
      </w:r>
      <w:r w:rsidR="00813CF0" w:rsidRPr="008D2DF5"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  <w:t>ое планирование</w:t>
      </w:r>
    </w:p>
    <w:p w:rsidR="00F77C57" w:rsidRPr="008D2DF5" w:rsidRDefault="00F77C57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sz w:val="28"/>
          <w:szCs w:val="28"/>
          <w:lang w:eastAsia="hi-IN" w:bidi="hi-I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3"/>
        <w:gridCol w:w="6654"/>
        <w:gridCol w:w="1005"/>
        <w:gridCol w:w="1309"/>
      </w:tblGrid>
      <w:tr w:rsidR="00F765B6" w:rsidRPr="008D2DF5" w:rsidTr="00FE64AF">
        <w:tc>
          <w:tcPr>
            <w:tcW w:w="0" w:type="auto"/>
            <w:vMerge w:val="restart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0" w:type="auto"/>
            <w:vMerge w:val="restart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Тема занятия</w:t>
            </w:r>
          </w:p>
        </w:tc>
        <w:tc>
          <w:tcPr>
            <w:tcW w:w="0" w:type="auto"/>
            <w:gridSpan w:val="2"/>
          </w:tcPr>
          <w:p w:rsidR="00F765B6" w:rsidRPr="008D2DF5" w:rsidRDefault="00F765B6" w:rsidP="009800B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Количество часов</w:t>
            </w:r>
          </w:p>
        </w:tc>
      </w:tr>
      <w:tr w:rsidR="00BF58CE" w:rsidRPr="008D2DF5" w:rsidTr="00F765B6">
        <w:tc>
          <w:tcPr>
            <w:tcW w:w="0" w:type="auto"/>
            <w:vMerge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vMerge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Теория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hi-IN" w:bidi="hi-IN"/>
              </w:rPr>
              <w:t>Практика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Знакомство с коллективом. Игра «Снежный ком», «Знакомство- дразнилка». Выявление уровня и объема знаний о театре. Игра «Продолжи…». Особенности занятий в театральной студии. Театр - коллективное творчество. Игра</w:t>
            </w:r>
          </w:p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«Клубок». 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Обсуждение плана работы на год. Требования к знаниям и умениям. Требования к нормам поведения. Инструктаж по технике безопасности.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65B6" w:rsidP="00F765B6">
            <w:pPr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F77C57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0" w:type="auto"/>
          </w:tcPr>
          <w:p w:rsidR="00F77C57" w:rsidRPr="008D2DF5" w:rsidRDefault="00F77C57" w:rsidP="00F77C57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Обряды и ритуалы в первобытном обществе. Зарождение искусства. Виды искусства (литература, музыка, живопись). Театр как вид искусства. 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</w:t>
            </w:r>
          </w:p>
          <w:p w:rsidR="00F77C57" w:rsidRPr="008D2DF5" w:rsidRDefault="00F77C57" w:rsidP="00F77C57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Театральные термины: Театр, Опера, Балет, Кукольный Театр.</w:t>
            </w:r>
          </w:p>
          <w:p w:rsidR="00F765B6" w:rsidRPr="008D2DF5" w:rsidRDefault="00F765B6" w:rsidP="00F77C57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7C57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F77C57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0" w:type="auto"/>
          </w:tcPr>
          <w:p w:rsidR="00F77C57" w:rsidRPr="008D2DF5" w:rsidRDefault="00F77C57" w:rsidP="00F77C57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Представления в честь Дионисия. Мифологические основы представлений.</w:t>
            </w:r>
          </w:p>
          <w:p w:rsidR="00F765B6" w:rsidRPr="008D2DF5" w:rsidRDefault="00F77C57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Устройство древнегреческого театра. Маски древнегреческого театра. Драматургия Древней Греции. 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7C57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F77C57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Основные жанры. Народные обряды и игры. Скоморошество. Народная драма. Церковный, школьный театр.</w:t>
            </w: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F77C57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Инсценировка «Ярмарка с Петрушкой» с элементами ряженья и кукольного театра.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7C57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0" w:type="auto"/>
          </w:tcPr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Речевой тренинг.</w:t>
            </w:r>
          </w:p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Теория. Рождение звука. Строение речевого аппарата. Дыхание и голос. Постановка дыхания. Артикуляция и дикция. </w:t>
            </w:r>
          </w:p>
          <w:p w:rsidR="00F765B6" w:rsidRPr="008D2DF5" w:rsidRDefault="00F765B6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Речевой тренинг. Звукоряд. Гласные, согласные. Свойства голоса. Тон. Тембр. Интонация. Расширение диапазона и силы голоса. Полетность голоса.</w:t>
            </w: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0" w:type="auto"/>
          </w:tcPr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Речевой тренинг: дыхательная гимнастика. </w:t>
            </w:r>
          </w:p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«Сдуй шарик», «Змейка», «Насос», «Веселая песенка, «Веселое путешествие», «Звуки вокруг нас». «Загнать мяч в ворота», «Паровозик свистит», «Фокус», «Парашютик», «Охотник идет по болотам».</w:t>
            </w:r>
          </w:p>
          <w:p w:rsidR="00F765B6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Упражнения на развитие артикуляционного аппарата: «Улыбочка», «Хоботок», «Лошадка», «Вкусное варенье»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0" w:type="auto"/>
          </w:tcPr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Дикционные упражнения: «Дрессированные собачки», «Птичий двор», «Эхо», «Чудо-лесенка», «Самолёт», «Летний </w:t>
            </w: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lastRenderedPageBreak/>
              <w:t>день», В лесу», «В зоопарке», «Весёлые стихи».</w:t>
            </w:r>
          </w:p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Упражнения на развитие речевых характеристик голоса. «От шёпота до крика», «Вопрос-Ответ», «Музыкальная речь», «Гудение на закрытом рту», «Выдох-стон», «Рычание», «Гласные» </w:t>
            </w:r>
          </w:p>
          <w:p w:rsidR="00F765B6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Упражнения на рождение звука: «Бамбук», «Корни», «Тряпичная кукла», «Резиновая кукла», «Фонарь», «Антенна», «Разноцветный фонтан».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lastRenderedPageBreak/>
              <w:t>11</w:t>
            </w:r>
          </w:p>
        </w:tc>
        <w:tc>
          <w:tcPr>
            <w:tcW w:w="0" w:type="auto"/>
          </w:tcPr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Пластический тренинг. Упражнения на логику действия с воображаемыми предметами: «Воздушный шар», «Я — краски», «Освоение пространства», «Зоопарк»</w:t>
            </w:r>
          </w:p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Этюды-перевоплощения: «Муравейник», «Змея».</w:t>
            </w:r>
          </w:p>
          <w:p w:rsidR="00F765B6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Этюды с ключевыми словами: «Гвоздь, стул, стена», «Праздник, дверь, ключ», «Ветер, шляпа, дерево»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0" w:type="auto"/>
          </w:tcPr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Репетиционно-постановочная работа. Создание танцевальной и пластической композиции как в контексте спектакля, так и в виде отдельной работы: «Игра в жесты», «Крокодил», «Красим забор», «Собери по частям», «Гладим животное», «Попугай в клетке», </w:t>
            </w:r>
          </w:p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Упражнения, направленные на напряжение: «Кулачки», «Зажимы по кругу», «Упор».</w:t>
            </w:r>
          </w:p>
          <w:p w:rsidR="00F765B6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Упражнения, направленные на расслабление: «Звучащее тело», «Росток», «Марионетки», «Спагетти».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0" w:type="auto"/>
          </w:tcPr>
          <w:p w:rsidR="00F765B6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Создание пластического образа персонажа. Чувство равновесия: упражнения «Вращения», «Растяжение», «Наклоны по оси», «Волчок», «Канатоходец», «Подъёмный кран»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Пластическая импровизация. Упражнения «Невиданный зверь», «Прирастай-ка» ,«Броуновское движение», «Вертикаль», «Превращения»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0" w:type="auto"/>
          </w:tcPr>
          <w:p w:rsidR="00247B00" w:rsidRPr="008D2DF5" w:rsidRDefault="00247B00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Актерское мастерство. Организация внимания, воображения, памяти.</w:t>
            </w:r>
          </w:p>
          <w:p w:rsidR="00F765B6" w:rsidRPr="008D2DF5" w:rsidRDefault="00F765B6" w:rsidP="00247B0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Упражнения на внимание: «Сыщики», «Упражнение с предметами», «Круг внимания»,  «Построй фигуру», «Не ошибись!», «Повтори», «Ищи пару»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0" w:type="auto"/>
          </w:tcPr>
          <w:p w:rsidR="00BF58CE" w:rsidRPr="008D2DF5" w:rsidRDefault="00BF58CE" w:rsidP="00BF58CE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Упражнения на воображение: «Если бы», «Превращения», «Три слова», «Рассказ», «Художники», «Продолжи рассказ», «Снимаем фильм», «Ассоциации», «Что было бы, если бы…», «Старая сказка в заданном ключе»</w:t>
            </w:r>
          </w:p>
          <w:p w:rsidR="00BF58CE" w:rsidRPr="008D2DF5" w:rsidRDefault="00BF58CE" w:rsidP="00BF58CE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  <w:p w:rsidR="00F765B6" w:rsidRPr="008D2DF5" w:rsidRDefault="00F765B6" w:rsidP="00BF58CE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Упражнения на память: «Острый Глаз», «Ищу друга!» ,«Переходы», «Фигуры перестановок», «Фотоаппарат», «Наблюдательность».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lastRenderedPageBreak/>
              <w:t>19</w:t>
            </w: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Проверка усвоения знаний</w:t>
            </w: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Действие - язык театрального искусства. Целенаправленность и логика действия. Связь предлагаемых обстоятельств с поведением. «Я в предлагаемых обстоятельствах».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0" w:type="auto"/>
          </w:tcPr>
          <w:p w:rsidR="00BF58CE" w:rsidRPr="008D2DF5" w:rsidRDefault="00BF58CE" w:rsidP="00BF58CE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Творческая мастерская. Этюд. Виды этюдов. Элементы бессловесного действия. «Вес». «Оценка». «Пристройка».</w:t>
            </w:r>
          </w:p>
          <w:p w:rsidR="00F765B6" w:rsidRPr="008D2DF5" w:rsidRDefault="00BF58CE" w:rsidP="00BF58CE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Театральные термины: «действие», «предлагаемые обстоятельства», «событие», «этюд», «вес», «оценка», «пристройка».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0" w:type="auto"/>
          </w:tcPr>
          <w:p w:rsidR="00F765B6" w:rsidRPr="008D2DF5" w:rsidRDefault="00BF58CE" w:rsidP="00BF58CE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Творческая мастерская. Новогоднее театрализованное представление. Работа над созданием образа сказочных персонажей. 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Творческая мастерская. Характер, речь персонажа, походка. Костюм и грим. Работа со зрителем: проведение конкурсов и игр.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247B0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Творческая мастерская. Изготовление реквизита, костюмов. Репетиции. Творческий показ. Анализ работы и обсуждение.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0" w:type="auto"/>
          </w:tcPr>
          <w:p w:rsidR="00F765B6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Выбор пьесы.  Работа за столом. Чтение пьесы. Обсуждение пьесы. Что понравилось. Какие вызвала чувства.</w:t>
            </w: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0" w:type="auto"/>
          </w:tcPr>
          <w:p w:rsidR="00813CF0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Тема, сверхзадача, событийный ряд. </w:t>
            </w:r>
          </w:p>
          <w:p w:rsidR="00F765B6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Определение темы пьесы. Основная идея пьесы. Анализ сюжетной линии. Главные события, событийный ряд. Основной конфликт. «Роман жизни героя».</w:t>
            </w: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0" w:type="auto"/>
          </w:tcPr>
          <w:p w:rsidR="00813CF0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Работа  над отдельными эпизодами.</w:t>
            </w:r>
          </w:p>
          <w:p w:rsidR="00F765B6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Творческие этюдные пробы. Показ и обсуждение. Распределение ролей. Составление графика репетиций. 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0" w:type="auto"/>
          </w:tcPr>
          <w:p w:rsidR="00813CF0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Работа над отдельными сценами. Закрепление мизансцен отдельных эпизодов. Репетиции. Групповая, подгрупповая, индивидуальная работа.</w:t>
            </w:r>
          </w:p>
          <w:p w:rsidR="00F765B6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Работа над отдельными сценами. Закрепление мизансцен отдельных эпизодов. Репетиции. Групповая, подгрупповая, индивидуальная работа.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0" w:type="auto"/>
          </w:tcPr>
          <w:p w:rsidR="00F765B6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Выразительность речи, мимики, жестов. Работа над созданием образа, выразительностью и характером персонажа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0" w:type="auto"/>
          </w:tcPr>
          <w:p w:rsidR="00F765B6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Выразительность речи, мимики, жестов. Поиск выразительных средств и приемов.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0" w:type="auto"/>
          </w:tcPr>
          <w:p w:rsidR="00813CF0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Эскизы декораций и костюмов. Оформление сцены. </w:t>
            </w:r>
          </w:p>
          <w:p w:rsidR="00813CF0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Изготовление костюмов, реквизита, декораций.</w:t>
            </w:r>
          </w:p>
          <w:p w:rsidR="00F765B6" w:rsidRPr="008D2DF5" w:rsidRDefault="00F765B6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Прогонные  репетиции.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Прогонные  репетиции.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Генеральные репетиции.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Показ спектакля.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247B00" w:rsidRPr="008D2DF5" w:rsidTr="00F765B6">
        <w:tc>
          <w:tcPr>
            <w:tcW w:w="0" w:type="auto"/>
          </w:tcPr>
          <w:p w:rsidR="00F765B6" w:rsidRPr="008D2DF5" w:rsidRDefault="00BF58CE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Итоговое занятие «Капустник»</w:t>
            </w:r>
          </w:p>
        </w:tc>
        <w:tc>
          <w:tcPr>
            <w:tcW w:w="0" w:type="auto"/>
          </w:tcPr>
          <w:p w:rsidR="00F765B6" w:rsidRPr="008D2DF5" w:rsidRDefault="00F765B6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F765B6" w:rsidRPr="008D2DF5" w:rsidRDefault="00813CF0" w:rsidP="00F765B6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8D2DF5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</w:tr>
      <w:tr w:rsidR="00813CF0" w:rsidRPr="008D2DF5" w:rsidTr="00B429C5">
        <w:tc>
          <w:tcPr>
            <w:tcW w:w="0" w:type="auto"/>
          </w:tcPr>
          <w:p w:rsidR="00813CF0" w:rsidRPr="008D2DF5" w:rsidRDefault="00813CF0" w:rsidP="00813CF0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3CF0" w:rsidRPr="008D2DF5" w:rsidRDefault="00813CF0" w:rsidP="00813CF0">
            <w:pPr>
              <w:pStyle w:val="af0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2DF5">
              <w:rPr>
                <w:rFonts w:ascii="Times New Roman" w:hAnsi="Times New Roman" w:cs="Times New Roman"/>
                <w:b/>
                <w:sz w:val="24"/>
              </w:rPr>
              <w:t xml:space="preserve"> Всего — 36 часов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3CF0" w:rsidRPr="008D2DF5" w:rsidRDefault="00813CF0" w:rsidP="00813CF0">
            <w:pPr>
              <w:pStyle w:val="af0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2DF5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3CF0" w:rsidRPr="008D2DF5" w:rsidRDefault="00813CF0" w:rsidP="00813CF0">
            <w:pPr>
              <w:pStyle w:val="af0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2DF5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</w:tr>
    </w:tbl>
    <w:p w:rsidR="009800B0" w:rsidRDefault="009800B0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  <w:lastRenderedPageBreak/>
        <w:t>Содержание курса</w:t>
      </w:r>
    </w:p>
    <w:p w:rsidR="008D2DF5" w:rsidRPr="008D2DF5" w:rsidRDefault="008D2DF5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дополнительной общеобразовательной общеразвивающей программы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«Театральная студия» 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1.Вводное занятие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Знакомство с коллективом. Игра «Снежный ком», «Знакомство- дразнилка». Выявление уровня и объема знаний о театре. Игра «Продолжи…». Особенности занятий в театральной студии. Театр - коллективное творчество. Игра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«Клубок». Обсуждение плана работы на год. Требования к знаниям и умениям. Требования к нормам поведения. Инструктаж по технике безопасности.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2. Основы театральной культуры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2.1. Зарождение искусства.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Обряды и ритуалы в первобытном обществе. Зарождение искусства.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Просмотр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презентации,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видеофильма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(«Театральная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Фа-соль-ка»,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канал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«Карусель»).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Игра «Путешествие на машине времени».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2.2. Театр как вид искусства.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Виды искусства (литература, музыка, живопись). Театр как вид искусства. 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Театральные термины: Театр, Опера, Балет, Кукольный Театр.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Просмотр отрывков из спектаклей (кукольный театр, драматический театр, театр оперы и балета).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2.3. Театр Древней Греции.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Представления в честь Дионисия. Мифологические основы представлений.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Устройство древнегреческого театра. Маски древнегреческого театра. Драматургия Древней Греции. Основные жанры. Презентация «Театр Древней Греции».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Чтение отрывков из драматургических текстов.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2.4. Русский народный театр.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Народные обряды и игры. Скоморошество. Народная драма. Церковный, школьный театр. Создание профессионального театра. Презентация «Русский народный театр».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Театральные термины: Скоморохи.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Инсценировка «Ярмарка с Петрушкой» с элементами ряженья и кукольного театра.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2.5. Театр и зритель.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Этикет в театре. Культура восприятия театральной постановки. Анализ постановки.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Театральная гостиная.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Просмотр в/записи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спектакля (детский спектакль).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Театральные термины: Спектакль, Этикет, Премьера, Аншлаг, Билет, Афиша, Акт, 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lastRenderedPageBreak/>
        <w:t>Антракт, Капельдинер.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2.6. Театральное закулисье.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Театр-здание.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Устройство сцены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и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зрительного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зала.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Театральные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профессии.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Просмотр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презентации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«В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театре»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(в/ф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«Путешествие в театр»).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Театральные термины: Сцена, Актер, Режиссер, Бутафор, Гример.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Творческая мастерская «Мы - художники».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3. Техника и культура речи.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3.1. Речевой тренинг.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Рождение звука. Строение речевого аппарата. Дыхание и голос. Постановка дыхания. Артикуляция и дикция. Звукоряд. Гласные, согласные. Свойства голоса. Тон. Тембр. Интонация. Расширение диапазона и силы голоса. Полетность голоса.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Речевой тренинг: дыхательная гимнастика. Артикуляционная гимнастика: упражнения для языка, челюсти, губ. Дикционные упражнения. Упражнения на развитие речевых характеристик голоса. Чистоговорки, скороговорки, потешки, небылицы, стихи.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3.2. Работа над литературно-художественным произведением.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Орфоэпия. Нормы произношения. Говорим правильно. Логико- интонационная структура речи. Интонация, паузы, логические ударения.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. Работа над литературным текстом (стихотворение, произведения фольклора). Выбор произведения. Индивидуальная и подгрупповая работа над выбранным материалом. Аудиозапись и прослушивание. Самоанализ творческой работы. Конкурс чтецов.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4. Ритмопластика.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4.1. Пластический тренинг.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Пластическая выразительность.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Ритмопластический тренинг: Осанка. Построение позвоночника. Развитие индивидуальности. Коммуникабельность и избавление от комплексов. Разминка, настройка, освобождение мышц от напряжения и зажимов, релаксация.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4.2. Пластический образ персонажа.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Музыка и движение. Темп и ритм. Эмоциональное восприятие музыки через пластику тела.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Пластический образ живой и неживой природы. Просмотр д/ф о природе, животных. Пластические импровизации на музыкальную тему. Пластические импровизации на смену настроения. Пластические импровизации на передачу образа животных.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5. Актерское мастерство.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5.1. Организация внимания, воображения, памяти.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Внимание. Воображение. Память. Снятие зажимов и комплексов. Развитие фантазии и воображения.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Актерский тренинг: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Общеразвивающие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и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театральные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игры и упражнения. Упражнения на коллективность творчества.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5.2. Сценическое действие.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Теория. Действие - язык театрального искусства. Целенаправленность и логика действия. Связь предлагаемых обстоятельств с поведением. «Я в предлагаемых обстоятельствах». Этюд. Виды этюдов. Элементы бессловесного действия. «Вес».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«Оценка». «Пристройка».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Театральные термины: «действие», «предлагаемые обстоятельства», «событие»,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«этюд», «вес», «оценка», «пристройка».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Практическое овладение логикой действия. Упражнения и этюды. Выбор драматического отрывка (миниатюры). Этюдные пробы. Анализ. Показ и обсуждение.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5.3. Творческая мастерская.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Новогоднее театрализованное представление. Работа над созданием образа сказочных персонажей. Характер, речь персонажа, походка. Костюм и грим. Работа со зрителем: проведение конкурсов и игр. Изготовление реквизита, костюмов. Репетиции. Творческий показ. Анализ работы и обсуждение.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6. Работа над пьесой и спектаклем.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6.1. Выбор пьесы.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Работа за столом. Чтение пьесы. Обсуждение пьесы. Что понравилось. Какие вызвала чувства.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6.2. Тема, сверхзадача, событийный ряд. 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Определение темы пьесы. Основная идея пьесы. Анализ сюжетной линии. Главные события, событийный ряд. Основной конфликт. «Роман жизни героя».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6.3. Анализ пьесы по событиям.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Анализ пьесы по событиям. Выделение в событии линии действий. Определение мотивов поведения, целей героев. Выстраивание логической цепочки.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6.4. Работа над отдельными эпизодами.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Творческие этюдные пробы. Показ и обсуждение. Распределение ролей. Составление графика репетиций. Работа над отдельными сценами. Закрепление мизансцен отдельных эпизодов. Репетиции. Групповая, подгрупповая, индивидуальная работа.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6.5. Выразительность речи, мимики, жестов.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Работа над созданием образа, выразительностью и характером персонажа. Поиск выразительных средств и приемов. Выбор музыкального оформления. Подбор грима.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6.6. Изготовление реквизита, декораций.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Эскизы декораций и костюмов. Оформление сцены. Изготовление костюмов, реквизита, декораций.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6.7. Прогонные и генеральные репетиции.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Репетиции как творческий процесс и коллективная работа на результат с 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lastRenderedPageBreak/>
        <w:t>использованием всех знаний, навыков, технических средств и таланта.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6.8. Показ спектакля.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Премьера. Показ спектакля зрителю (младшим школьникам, одноклассникам, родителям (законным представителям несовершеннолетнего учащегося)). Творческие встречи со зрителем. Анализ показа спектакля. Оформление альбома «Наш Театр».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7. Итоговое занятие.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Практика.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Подведение итогов обучения. Творческие задания: Викторина о театре, тест на знание специальной терминологии, творческие задания по речи, ритмопластике и актерскому мастерству. Лучшие творческие работы за год. Награждение.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8. Умные каникулы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8.1.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Театрализованная программа «Светофорчик». Организация и проведение мероприятия по правилам дорожного движения.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8.2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Театрализовая программа «Киндер сюрприз». Организация и проведения мероприятия тому, чему учат в школе.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8.3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Театрализованная программа «Каникуляндия». Организация и проведение программы с играми и конкурсами.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8.4. Театрализованная программа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«Летний бум». Организация и проведение познавательной программы про лето.</w:t>
      </w:r>
    </w:p>
    <w:p w:rsidR="009800B0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P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00B0" w:rsidRPr="008D2DF5" w:rsidRDefault="009800B0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b/>
          <w:bCs/>
          <w:sz w:val="28"/>
          <w:szCs w:val="28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bCs/>
          <w:sz w:val="28"/>
          <w:szCs w:val="28"/>
          <w:lang w:eastAsia="hi-IN" w:bidi="hi-IN"/>
        </w:rPr>
        <w:t>Оценочные и методические материалы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Оценочные материалы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Формой подведения итогов по образовательной программе выбран: 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спектакль, участие в областных, международных, всероссийских конкурсах, фестивалях.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Критерии и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формы оценки качества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знаний  Программой предусмотрены формы контроля: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-анкетирование;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-тестирование;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Эффективным способом проверки реализации программы является итоговая творческая работа каждого учащегося ( проза, стихотворение, монолог).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Результат обучения прослеживается в творческих достижениях (грамоты, дипломы) обучающихся, в призовых местах на конкурсах и фестивалях.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 процессе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реализации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программы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«Театральная студия» на каждом этапе обучения проводится мониторинг знаний, умений и навыков.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Вводный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– проводится в начале учебного года в виде собеседования, творческого задания, викторины.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1 год обучения – собеседование (уровень и объем знаний о театре), творческое задание (на фантазию и творческое мышление).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Промежуточный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– по итогам первого полугодия (усвоение программы, выполнение контрольных упражнений, этюдов, участие в новогоднем театрализованном представлении, творческих показах на мероприятиях общеобразовательного учреждения).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Итоговый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 – в конце учебного года (активность участия в творческих показах, участие в 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lastRenderedPageBreak/>
        <w:t>учебном спектакле и уровень освоения программ).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викторина (уровень и объем знаний о театре), тест на знание специальной терминологии, чтение наизусть стихотворения, участие в коллективной творческой работе (миниатюра, спектакль).</w:t>
      </w:r>
    </w:p>
    <w:p w:rsidR="009800B0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Также в течение учебного процесса проводится текущий контроль по освоению конкретной темы, упражнения, задания.</w:t>
      </w:r>
    </w:p>
    <w:p w:rsidR="008D2DF5" w:rsidRP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Применяются следующие формы проверки усвоения знаний:</w:t>
      </w:r>
    </w:p>
    <w:p w:rsidR="009800B0" w:rsidRPr="008D2DF5" w:rsidRDefault="009800B0" w:rsidP="009800B0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Участие в дискуссии.</w:t>
      </w:r>
    </w:p>
    <w:p w:rsidR="009800B0" w:rsidRPr="008D2DF5" w:rsidRDefault="009800B0" w:rsidP="009800B0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Выполнение контрольных упражнений, этюдов.</w:t>
      </w:r>
    </w:p>
    <w:p w:rsidR="009800B0" w:rsidRPr="008D2DF5" w:rsidRDefault="009800B0" w:rsidP="009800B0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Показ самостоятельных работ.</w:t>
      </w:r>
    </w:p>
    <w:p w:rsidR="009800B0" w:rsidRPr="008D2DF5" w:rsidRDefault="009800B0" w:rsidP="009800B0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Участие в играх, викторинах, конкурсах, фестивалях.</w:t>
      </w:r>
    </w:p>
    <w:p w:rsidR="009800B0" w:rsidRPr="008D2DF5" w:rsidRDefault="009800B0" w:rsidP="009800B0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Работа над созданием спектакля.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Методические материалы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Основными  формами организации образовательного процесса являются</w:t>
      </w:r>
    </w:p>
    <w:p w:rsidR="009800B0" w:rsidRPr="008D2DF5" w:rsidRDefault="009800B0" w:rsidP="009800B0">
      <w:pPr>
        <w:widowControl w:val="0"/>
        <w:numPr>
          <w:ilvl w:val="0"/>
          <w:numId w:val="10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коллективная, </w:t>
      </w:r>
    </w:p>
    <w:p w:rsidR="009800B0" w:rsidRPr="008D2DF5" w:rsidRDefault="009800B0" w:rsidP="009800B0">
      <w:pPr>
        <w:widowControl w:val="0"/>
        <w:numPr>
          <w:ilvl w:val="0"/>
          <w:numId w:val="10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групповая, </w:t>
      </w:r>
    </w:p>
    <w:p w:rsidR="009800B0" w:rsidRPr="008D2DF5" w:rsidRDefault="009800B0" w:rsidP="009800B0">
      <w:pPr>
        <w:widowControl w:val="0"/>
        <w:numPr>
          <w:ilvl w:val="0"/>
          <w:numId w:val="10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индивидуально-групповая.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Занятия включают в себя следующие формы организации деятельности:</w:t>
      </w:r>
    </w:p>
    <w:p w:rsidR="009800B0" w:rsidRPr="008D2DF5" w:rsidRDefault="009800B0" w:rsidP="009800B0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фронтальная, все одновременно выполняют общую для всех работу, обсуждают, сравнивают, обобщают результаты (семинары, экскурсии, урок- викторина, интегрированные уроки, познавательные игры)</w:t>
      </w:r>
    </w:p>
    <w:p w:rsidR="009800B0" w:rsidRPr="008D2DF5" w:rsidRDefault="009800B0" w:rsidP="009800B0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мелкогрупповая, создание групп по 3-6 человек для решения конкретных учебных задач</w:t>
      </w:r>
    </w:p>
    <w:p w:rsidR="009800B0" w:rsidRPr="008D2DF5" w:rsidRDefault="009800B0" w:rsidP="009800B0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индивидуальная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Вместе с активными формами и методами обучения используются и традиционные формы образовательной деятельности.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Все используемые формы и методы обучения направлены на стимулирование и активизацию познавательного интереса обучающихся, формирование творческих умений и навыков.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Формы и методы организации занятий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Все занятия по программе построены с учетом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основных принципов педагогики искусства: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1.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От постановки творческой задачи до достижения творческого результата.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Вовлечение в творческий процесс всех учеников.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3.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Смена типа и ритма работы.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4.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От простого к сложному.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5.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Индивидуальный поход к каждому учащемуся.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Формы проведения занятий: беседа, игра, тренинг, творческая мастерская, учебный показ, репетиция, дистанционное обучение, спектакль, просмотр спектакля с последующим обсуждением, дискуссия, экскурсия,, проектная деятельность.  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lastRenderedPageBreak/>
        <w:t xml:space="preserve"> Используемые педагогические технологии  по преобладающему методу: </w:t>
      </w:r>
    </w:p>
    <w:p w:rsidR="009800B0" w:rsidRPr="008D2DF5" w:rsidRDefault="009800B0" w:rsidP="009800B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объяснительно-иллюстративные; </w:t>
      </w:r>
    </w:p>
    <w:p w:rsidR="009800B0" w:rsidRPr="008D2DF5" w:rsidRDefault="009800B0" w:rsidP="009800B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развивающие; </w:t>
      </w:r>
    </w:p>
    <w:p w:rsidR="009800B0" w:rsidRPr="008D2DF5" w:rsidRDefault="009800B0" w:rsidP="009800B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творческие; 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по подходу к ребенку: </w:t>
      </w:r>
    </w:p>
    <w:p w:rsidR="009800B0" w:rsidRPr="008D2DF5" w:rsidRDefault="009800B0" w:rsidP="009800B0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гуманно-личностные; </w:t>
      </w:r>
    </w:p>
    <w:p w:rsidR="009800B0" w:rsidRPr="008D2DF5" w:rsidRDefault="009800B0" w:rsidP="009800B0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технологии сотрудничества; </w:t>
      </w:r>
    </w:p>
    <w:p w:rsidR="009800B0" w:rsidRPr="008D2DF5" w:rsidRDefault="009800B0" w:rsidP="009800B0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технологии свободного воспитания.                  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 xml:space="preserve"> Дидактический материал</w:t>
      </w:r>
    </w:p>
    <w:p w:rsidR="009800B0" w:rsidRPr="008D2DF5" w:rsidRDefault="009800B0" w:rsidP="009800B0">
      <w:pPr>
        <w:widowControl w:val="0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Наглядные пособия (иллюстрации, таблицы, видеоматериал, презентации, фонограммы, карточки для заданий).</w:t>
      </w:r>
    </w:p>
    <w:p w:rsidR="009800B0" w:rsidRPr="008D2DF5" w:rsidRDefault="009800B0" w:rsidP="009800B0">
      <w:pPr>
        <w:widowControl w:val="0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Музыкальная фонотека: классическая</w:t>
      </w: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ab/>
        <w:t>и современная музыка, театральные шумы и звуки, звуки природы, аудиотеатр.</w:t>
      </w:r>
    </w:p>
    <w:p w:rsidR="009800B0" w:rsidRPr="008D2DF5" w:rsidRDefault="009800B0" w:rsidP="009800B0">
      <w:pPr>
        <w:widowControl w:val="0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Видеотека: записи спектаклей.</w:t>
      </w:r>
    </w:p>
    <w:p w:rsidR="009800B0" w:rsidRPr="008D2DF5" w:rsidRDefault="009800B0" w:rsidP="009800B0">
      <w:pPr>
        <w:widowControl w:val="0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Методическая копилка (разработки занятий, сценарии и т.д.)</w:t>
      </w:r>
    </w:p>
    <w:p w:rsidR="009800B0" w:rsidRPr="008D2DF5" w:rsidRDefault="009800B0" w:rsidP="009800B0">
      <w:pPr>
        <w:widowControl w:val="0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Театральные костюмы.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00B0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8D2DF5" w:rsidRPr="008D2DF5" w:rsidRDefault="008D2DF5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00B0" w:rsidRPr="008D2DF5" w:rsidRDefault="009800B0" w:rsidP="008D2DF5">
      <w:pPr>
        <w:widowControl w:val="0"/>
        <w:suppressAutoHyphens/>
        <w:spacing w:after="0" w:line="276" w:lineRule="auto"/>
        <w:jc w:val="center"/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8"/>
          <w:szCs w:val="28"/>
          <w:lang w:eastAsia="hi-IN" w:bidi="hi-IN"/>
        </w:rPr>
        <w:lastRenderedPageBreak/>
        <w:t>Список  литературы</w:t>
      </w:r>
    </w:p>
    <w:p w:rsidR="008D2DF5" w:rsidRDefault="008D2DF5" w:rsidP="008D2DF5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00B0" w:rsidRPr="008D2DF5" w:rsidRDefault="009800B0" w:rsidP="008D2DF5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Для педагога: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1. Агапова И.А. Школьный театр. Создание, организация, пьесы для постановок: 5-11 классы. – М.: ВАКО, 2006. – 272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 Белинская Е.В. Сказочные тренинги для дошкольников и младших школьников. – СПб.: Речь, 2006. – 125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3.Богданов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4. Бодраченко И.В. Театрализованные музыкальные представления для детей дошкольного возраста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5. Буяльский Б.А. Искусство выразительного чтения. М.: Просвещение,1986. –176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6. Вечканова И.Г.Театрализованные игры в абилитации дошкольников: Учебно- методическое пособие. – СПб.: КАРО, 2006. – 144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7. Генералова И.А. Театр. Пособие для дополнительного образования. 2, 3,4 класс. – М.: Баласс, 2004. – 48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8. Горбушина Л.А., Николаичева А.П. Выразительное чтение / Учеб. Пособие. – М.: Просвещение. – 1978. – 176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Для учащихся: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1. Я познаю мир: Театр: Дет. энцикл./И.А.Андриянова-Голицина. – М.: ООО «Издательство АСТ». –2002. – 445с.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2. Генералова И.А. Театр. Пособие для дополнительного образования. 2, 3,4 класс. – М.: Баласс, 2004. – 48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3. Карнеги Д. Как завоевывать друзей и оказывать влияния на людей: Пер. с англ. – М.: Литература, 1998. – 816 с.</w:t>
      </w: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 w:rsidRPr="008D2DF5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Список Интернет-ресурсов:</w:t>
      </w:r>
    </w:p>
    <w:p w:rsidR="009800B0" w:rsidRPr="008D2DF5" w:rsidRDefault="009800B0" w:rsidP="009800B0">
      <w:pPr>
        <w:widowControl w:val="0"/>
        <w:suppressAutoHyphens/>
        <w:autoSpaceDE w:val="0"/>
        <w:autoSpaceDN w:val="0"/>
        <w:spacing w:after="0" w:line="276" w:lineRule="auto"/>
        <w:ind w:left="2160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1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http://oteatre.info/</w:t>
        </w:r>
      </w:hyperlink>
      <w:r w:rsidR="009800B0"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:</w:t>
      </w: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2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http://istoriya-teatra.ru/</w:t>
        </w:r>
      </w:hyperlink>
      <w:r w:rsidR="009800B0"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:</w:t>
      </w: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3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http://www.theatre.ru/</w:t>
        </w:r>
      </w:hyperlink>
      <w:r w:rsidR="009800B0"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:</w:t>
      </w: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4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https://mxat.ru/</w:t>
        </w:r>
      </w:hyperlink>
      <w:r w:rsidR="009800B0"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:</w:t>
      </w: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5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http://www.maly.ru/</w:t>
        </w:r>
      </w:hyperlink>
      <w:r w:rsidR="009800B0"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:</w:t>
      </w: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6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http://www.vakhtangov.ru/</w:t>
        </w:r>
      </w:hyperlink>
      <w:r w:rsidR="009800B0"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>:</w:t>
      </w: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7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https://sovremennik.ru/</w:t>
        </w:r>
      </w:hyperlink>
      <w:r w:rsidR="009800B0" w:rsidRPr="008D2DF5">
        <w:rPr>
          <w:rFonts w:ascii="Times New Roman" w:eastAsia="NSimSun" w:hAnsi="Times New Roman" w:cs="Times New Roman"/>
          <w:sz w:val="24"/>
          <w:szCs w:val="24"/>
          <w:lang w:eastAsia="hi-IN" w:bidi="hi-IN"/>
        </w:rPr>
        <w:t xml:space="preserve">: </w:t>
      </w:r>
    </w:p>
    <w:p w:rsidR="009800B0" w:rsidRPr="008D2DF5" w:rsidRDefault="00B52F3C" w:rsidP="009800B0">
      <w:pPr>
        <w:widowControl w:val="0"/>
        <w:numPr>
          <w:ilvl w:val="1"/>
          <w:numId w:val="13"/>
        </w:numPr>
        <w:suppressAutoHyphens/>
        <w:autoSpaceDE w:val="0"/>
        <w:autoSpaceDN w:val="0"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hyperlink r:id="rId18" w:history="1">
        <w:r w:rsidR="009800B0" w:rsidRPr="008D2DF5">
          <w:rPr>
            <w:rFonts w:ascii="Times New Roman" w:eastAsia="NSimSun" w:hAnsi="Times New Roman" w:cs="Times New Roman"/>
            <w:color w:val="0000FF"/>
            <w:sz w:val="24"/>
            <w:szCs w:val="24"/>
            <w:u w:val="single"/>
            <w:lang w:eastAsia="hi-IN" w:bidi="hi-IN"/>
          </w:rPr>
          <w:t>https://teatral-online.ru/</w:t>
        </w:r>
      </w:hyperlink>
    </w:p>
    <w:p w:rsidR="009800B0" w:rsidRPr="008D2DF5" w:rsidRDefault="009800B0" w:rsidP="009800B0">
      <w:pPr>
        <w:widowControl w:val="0"/>
        <w:suppressAutoHyphens/>
        <w:spacing w:after="0" w:line="276" w:lineRule="auto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</w:p>
    <w:p w:rsidR="007121CC" w:rsidRPr="008D2DF5" w:rsidRDefault="007121CC">
      <w:pPr>
        <w:rPr>
          <w:sz w:val="24"/>
          <w:szCs w:val="24"/>
        </w:rPr>
      </w:pPr>
    </w:p>
    <w:sectPr w:rsidR="007121CC" w:rsidRPr="008D2DF5" w:rsidSect="00A7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3EB" w:rsidRDefault="001C23EB" w:rsidP="009800B0">
      <w:pPr>
        <w:spacing w:after="0" w:line="240" w:lineRule="auto"/>
      </w:pPr>
      <w:r>
        <w:separator/>
      </w:r>
    </w:p>
  </w:endnote>
  <w:endnote w:type="continuationSeparator" w:id="0">
    <w:p w:rsidR="001C23EB" w:rsidRDefault="001C23EB" w:rsidP="0098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BFD" w:rsidRDefault="00B52F3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4097" type="#_x0000_t202" style="position:absolute;margin-left:546.4pt;margin-top:780.9pt;width:7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qrpwEAAEQDAAAOAAAAZHJzL2Uyb0RvYy54bWysUsGO0zAQvSPxD5bv1G1RC0RNV8AKhLQC&#10;pN39AMexG4vYYzxuk/49YyftruC24uKMM89v3puZ3c3oenbSES34mq8WS860V9Baf6j548OXN+85&#10;wyR9K3vwuuZnjfxm//rVbgiVXkMHfasjIxKP1RBq3qUUKiFQddpJXEDQnpIGopOJrvEg2igHYne9&#10;WC+XWzFAbEMEpRHp7+2U5PvCb4xW6YcxqBPra07aUjljOZt8iv1OVocoQ2fVLEO+QIWT1lPRK9Wt&#10;TJIdo/2HylkVAcGkhQInwBirdPFAblbLv9zcdzLo4oWag+HaJvx/tOr76WdktqXZcealoxE96DE1&#10;MLJVbs4QsCLMfSBUGj/BmIHZKIY7UL+QIOIZZnqAhM6Y0USXv2ST0UPq//nacyrCFP38sN2sKaEo&#10;s9pu3r3d5Kri6W2ImL5qcCwHNY800VJfnu4wTdALZJYyVc+i0tiMs7fZSgPtmZwMNPCa4++jjJqz&#10;/punjubtuATxEjSXIKb+M5QdyoY8fDwmMLYIyJUm3lkAjapYmNcq78Lze0E9Lf/+DwAAAP//AwBQ&#10;SwMEFAAGAAgAAAAhAEAmBA3iAAAADwEAAA8AAABkcnMvZG93bnJldi54bWxMj8FOwzAQRO9I/IO1&#10;SNyonUht0xCnQkUVB8ShBSSO29jEEbEdxW7q/j2bE9xmdkezb6ttsj2b9Bg67yRkCwFMu8arzrUS&#10;Pt73DwWwENEp7L3TEq46wLa+vamwVP7iDno6xpZRiQslSjAxDiXnoTHaYlj4QTvaffvRYiQ7tlyN&#10;eKFy2/NciBW32Dm6YHDQO6Obn+PZSvjcDfvX9GXwbVqql+d8fbiOTZLy/i49PQKLOsW/MMz4hA41&#10;MZ382anAevJikxN7JLVcZaTmTCYKevA0z4r1Bnhd8f9/1L8AAAD//wMAUEsBAi0AFAAGAAgAAAAh&#10;ALaDOJL+AAAA4QEAABMAAAAAAAAAAAAAAAAAAAAAAFtDb250ZW50X1R5cGVzXS54bWxQSwECLQAU&#10;AAYACAAAACEAOP0h/9YAAACUAQAACwAAAAAAAAAAAAAAAAAvAQAAX3JlbHMvLnJlbHNQSwECLQAU&#10;AAYACAAAACEA5+f6q6cBAABEAwAADgAAAAAAAAAAAAAAAAAuAgAAZHJzL2Uyb0RvYy54bWxQSwEC&#10;LQAUAAYACAAAACEAQCYEDeIAAAAPAQAADwAAAAAAAAAAAAAAAAABBAAAZHJzL2Rvd25yZXYueG1s&#10;UEsFBgAAAAAEAAQA8wAAABAFAAAAAA==&#10;" filled="f" stroked="f">
          <v:path arrowok="t"/>
          <v:textbox inset="0,0,0,0">
            <w:txbxContent>
              <w:p w:rsidR="00915BFD" w:rsidRDefault="00915BFD">
                <w:pPr>
                  <w:spacing w:line="245" w:lineRule="exact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3EB" w:rsidRDefault="001C23EB" w:rsidP="009800B0">
      <w:pPr>
        <w:spacing w:after="0" w:line="240" w:lineRule="auto"/>
      </w:pPr>
      <w:r>
        <w:separator/>
      </w:r>
    </w:p>
  </w:footnote>
  <w:footnote w:type="continuationSeparator" w:id="0">
    <w:p w:rsidR="001C23EB" w:rsidRDefault="001C23EB" w:rsidP="00980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070125"/>
      <w:docPartObj>
        <w:docPartGallery w:val="Page Numbers (Margins)"/>
        <w:docPartUnique/>
      </w:docPartObj>
    </w:sdtPr>
    <w:sdtEndPr/>
    <w:sdtContent>
      <w:p w:rsidR="00915BFD" w:rsidRDefault="00B52F3C">
        <w:pPr>
          <w:pStyle w:val="a9"/>
        </w:pPr>
        <w:r>
          <w:rPr>
            <w:noProof/>
            <w:lang w:eastAsia="ru-RU"/>
          </w:rPr>
          <w:pict>
            <v:rect id="Прямоугольник 2" o:spid="_x0000_s4098" style="position:absolute;margin-left:104.8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k6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SHGHFSQ4naT5t3m4/t9/Z287793N623zYf2h/tl/YrCm2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aQE5OqYCAAAWBQAADgAAAAAAAAAAAAAAAAAu&#10;AgAAZHJzL2Uyb0RvYy54bWxQSwECLQAUAAYACAAAACEAcaaGg9wAAAAEAQAADwAAAAAAAAAAAAAA&#10;AAAABQAAZHJzL2Rvd25yZXYueG1sUEsFBgAAAAAEAAQA8wAAAAkGAAAAAA==&#10;" o:allowincell="f" stroked="f">
              <v:textbox>
                <w:txbxContent>
                  <w:p w:rsidR="00915BFD" w:rsidRDefault="00A61B6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915BFD">
                      <w:instrText>PAGE   \* MERGEFORMAT</w:instrText>
                    </w:r>
                    <w:r>
                      <w:fldChar w:fldCharType="separate"/>
                    </w:r>
                    <w:r w:rsidR="00B52F3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0EDE"/>
    <w:multiLevelType w:val="hybridMultilevel"/>
    <w:tmpl w:val="F4FC1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37178"/>
    <w:multiLevelType w:val="hybridMultilevel"/>
    <w:tmpl w:val="A0B843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85C2B"/>
    <w:multiLevelType w:val="hybridMultilevel"/>
    <w:tmpl w:val="4C3E7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062"/>
    <w:multiLevelType w:val="hybridMultilevel"/>
    <w:tmpl w:val="1DA25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E2DDA"/>
    <w:multiLevelType w:val="hybridMultilevel"/>
    <w:tmpl w:val="86ECA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B7E49"/>
    <w:multiLevelType w:val="hybridMultilevel"/>
    <w:tmpl w:val="270A2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62E06"/>
    <w:multiLevelType w:val="hybridMultilevel"/>
    <w:tmpl w:val="A12EE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C4D67"/>
    <w:multiLevelType w:val="hybridMultilevel"/>
    <w:tmpl w:val="40A8ED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E0D26"/>
    <w:multiLevelType w:val="hybridMultilevel"/>
    <w:tmpl w:val="354E5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302E4"/>
    <w:multiLevelType w:val="hybridMultilevel"/>
    <w:tmpl w:val="591E5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12984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862CC"/>
    <w:multiLevelType w:val="hybridMultilevel"/>
    <w:tmpl w:val="D2886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962FF"/>
    <w:multiLevelType w:val="hybridMultilevel"/>
    <w:tmpl w:val="5B38F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F25A1"/>
    <w:multiLevelType w:val="hybridMultilevel"/>
    <w:tmpl w:val="A23C8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4"/>
  </w:num>
  <w:num w:numId="5">
    <w:abstractNumId w:val="10"/>
  </w:num>
  <w:num w:numId="6">
    <w:abstractNumId w:val="12"/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00B0"/>
    <w:rsid w:val="00075C12"/>
    <w:rsid w:val="001C23EB"/>
    <w:rsid w:val="001E0BC5"/>
    <w:rsid w:val="00247B00"/>
    <w:rsid w:val="002C1044"/>
    <w:rsid w:val="002C67F8"/>
    <w:rsid w:val="004F5499"/>
    <w:rsid w:val="00593BA9"/>
    <w:rsid w:val="007121CC"/>
    <w:rsid w:val="00743887"/>
    <w:rsid w:val="007767D5"/>
    <w:rsid w:val="007C536E"/>
    <w:rsid w:val="00813CF0"/>
    <w:rsid w:val="008D2DF5"/>
    <w:rsid w:val="00915BFD"/>
    <w:rsid w:val="009800B0"/>
    <w:rsid w:val="00A61B68"/>
    <w:rsid w:val="00A711FB"/>
    <w:rsid w:val="00AE4E40"/>
    <w:rsid w:val="00B52F3C"/>
    <w:rsid w:val="00B808E8"/>
    <w:rsid w:val="00BF2BC0"/>
    <w:rsid w:val="00BF58CE"/>
    <w:rsid w:val="00C26878"/>
    <w:rsid w:val="00D55797"/>
    <w:rsid w:val="00D84A5A"/>
    <w:rsid w:val="00E1375B"/>
    <w:rsid w:val="00EE32E0"/>
    <w:rsid w:val="00F765B6"/>
    <w:rsid w:val="00F7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5:docId w15:val="{3ACAD661-32F8-44EC-A57D-29FC54CD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FB"/>
  </w:style>
  <w:style w:type="paragraph" w:styleId="1">
    <w:name w:val="heading 1"/>
    <w:basedOn w:val="a"/>
    <w:link w:val="10"/>
    <w:uiPriority w:val="1"/>
    <w:qFormat/>
    <w:rsid w:val="009800B0"/>
    <w:pPr>
      <w:widowControl w:val="0"/>
      <w:autoSpaceDE w:val="0"/>
      <w:autoSpaceDN w:val="0"/>
      <w:spacing w:after="0" w:line="240" w:lineRule="auto"/>
      <w:ind w:left="1701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00B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800B0"/>
  </w:style>
  <w:style w:type="table" w:customStyle="1" w:styleId="TableNormal">
    <w:name w:val="Table Normal"/>
    <w:uiPriority w:val="2"/>
    <w:semiHidden/>
    <w:unhideWhenUsed/>
    <w:qFormat/>
    <w:rsid w:val="00980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0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800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800B0"/>
    <w:pPr>
      <w:widowControl w:val="0"/>
      <w:autoSpaceDE w:val="0"/>
      <w:autoSpaceDN w:val="0"/>
      <w:spacing w:after="0" w:line="240" w:lineRule="auto"/>
      <w:ind w:left="2297" w:right="1447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6">
    <w:name w:val="Заголовок Знак"/>
    <w:basedOn w:val="a0"/>
    <w:link w:val="a5"/>
    <w:uiPriority w:val="1"/>
    <w:rsid w:val="009800B0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7">
    <w:name w:val="List Paragraph"/>
    <w:basedOn w:val="a"/>
    <w:uiPriority w:val="1"/>
    <w:qFormat/>
    <w:rsid w:val="009800B0"/>
    <w:pPr>
      <w:widowControl w:val="0"/>
      <w:autoSpaceDE w:val="0"/>
      <w:autoSpaceDN w:val="0"/>
      <w:spacing w:after="0" w:line="240" w:lineRule="auto"/>
      <w:ind w:left="1564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0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98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800B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9800B0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9800B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9800B0"/>
    <w:rPr>
      <w:rFonts w:ascii="Times New Roman" w:eastAsia="Times New Roman" w:hAnsi="Times New Roman" w:cs="Times New Roman"/>
    </w:rPr>
  </w:style>
  <w:style w:type="character" w:customStyle="1" w:styleId="12">
    <w:name w:val="Гиперссылка1"/>
    <w:basedOn w:val="a0"/>
    <w:uiPriority w:val="99"/>
    <w:unhideWhenUsed/>
    <w:rsid w:val="009800B0"/>
    <w:rPr>
      <w:color w:val="0000FF"/>
      <w:u w:val="single"/>
    </w:rPr>
  </w:style>
  <w:style w:type="character" w:styleId="ad">
    <w:name w:val="Hyperlink"/>
    <w:basedOn w:val="a0"/>
    <w:uiPriority w:val="99"/>
    <w:semiHidden/>
    <w:unhideWhenUsed/>
    <w:rsid w:val="009800B0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9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3BA9"/>
    <w:rPr>
      <w:rFonts w:ascii="Segoe UI" w:hAnsi="Segoe UI" w:cs="Segoe UI"/>
      <w:sz w:val="18"/>
      <w:szCs w:val="18"/>
    </w:rPr>
  </w:style>
  <w:style w:type="paragraph" w:customStyle="1" w:styleId="af0">
    <w:name w:val="Содержимое таблицы"/>
    <w:basedOn w:val="a"/>
    <w:rsid w:val="00813CF0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theatre.ru/" TargetMode="External"/><Relationship Id="rId18" Type="http://schemas.openxmlformats.org/officeDocument/2006/relationships/hyperlink" Target="https://teatral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istoriya-teatra.ru/" TargetMode="External"/><Relationship Id="rId17" Type="http://schemas.openxmlformats.org/officeDocument/2006/relationships/hyperlink" Target="https://sovremenn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akhtangov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teatre.inf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ly.ru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mx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22kb</cp:lastModifiedBy>
  <cp:revision>11</cp:revision>
  <cp:lastPrinted>2025-09-05T11:41:00Z</cp:lastPrinted>
  <dcterms:created xsi:type="dcterms:W3CDTF">2025-09-04T11:40:00Z</dcterms:created>
  <dcterms:modified xsi:type="dcterms:W3CDTF">2025-10-07T10:43:00Z</dcterms:modified>
</cp:coreProperties>
</file>