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C3" w:rsidRPr="003649C3" w:rsidRDefault="003649C3" w:rsidP="003649C3">
      <w:pPr>
        <w:widowControl w:val="0"/>
        <w:autoSpaceDE w:val="0"/>
        <w:autoSpaceDN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C3">
        <w:rPr>
          <w:rFonts w:ascii="Times New Roman" w:eastAsia="Times New Roman" w:hAnsi="Times New Roman" w:cs="Times New Roman"/>
          <w:sz w:val="28"/>
          <w:szCs w:val="28"/>
        </w:rPr>
        <w:t xml:space="preserve">Филиал Муниципального общеобразовательного учреждения – </w:t>
      </w:r>
    </w:p>
    <w:p w:rsidR="003649C3" w:rsidRPr="003649C3" w:rsidRDefault="003649C3" w:rsidP="003649C3">
      <w:pPr>
        <w:widowControl w:val="0"/>
        <w:autoSpaceDE w:val="0"/>
        <w:autoSpaceDN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C3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Pr="003649C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649C3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3649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649C3">
        <w:rPr>
          <w:rFonts w:ascii="Times New Roman" w:eastAsia="Times New Roman" w:hAnsi="Times New Roman" w:cs="Times New Roman"/>
          <w:sz w:val="28"/>
          <w:szCs w:val="28"/>
        </w:rPr>
        <w:t xml:space="preserve">школы № 3 </w:t>
      </w:r>
      <w:proofErr w:type="spellStart"/>
      <w:r w:rsidRPr="003649C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3649C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3649C3">
        <w:rPr>
          <w:rFonts w:ascii="Times New Roman" w:eastAsia="Times New Roman" w:hAnsi="Times New Roman" w:cs="Times New Roman"/>
          <w:sz w:val="28"/>
          <w:szCs w:val="28"/>
        </w:rPr>
        <w:t>расный</w:t>
      </w:r>
      <w:proofErr w:type="spellEnd"/>
      <w:r w:rsidRPr="003649C3">
        <w:rPr>
          <w:rFonts w:ascii="Times New Roman" w:eastAsia="Times New Roman" w:hAnsi="Times New Roman" w:cs="Times New Roman"/>
          <w:sz w:val="28"/>
          <w:szCs w:val="28"/>
        </w:rPr>
        <w:t xml:space="preserve"> Кут </w:t>
      </w:r>
      <w:r w:rsidRPr="003649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</w:p>
    <w:p w:rsidR="003649C3" w:rsidRPr="003649C3" w:rsidRDefault="003649C3" w:rsidP="003649C3">
      <w:pPr>
        <w:widowControl w:val="0"/>
        <w:autoSpaceDE w:val="0"/>
        <w:autoSpaceDN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C3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  <w:r w:rsidRPr="003649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3649C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649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649C3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3649C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649C3">
        <w:rPr>
          <w:rFonts w:ascii="Times New Roman" w:eastAsia="Times New Roman" w:hAnsi="Times New Roman" w:cs="Times New Roman"/>
          <w:spacing w:val="-2"/>
          <w:sz w:val="28"/>
          <w:szCs w:val="28"/>
        </w:rPr>
        <w:t>Логиновка</w:t>
      </w:r>
      <w:proofErr w:type="spellEnd"/>
    </w:p>
    <w:p w:rsidR="003649C3" w:rsidRPr="003649C3" w:rsidRDefault="003649C3" w:rsidP="003649C3">
      <w:pPr>
        <w:widowControl w:val="0"/>
        <w:autoSpaceDE w:val="0"/>
        <w:autoSpaceDN w:val="0"/>
        <w:spacing w:before="17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3585"/>
        <w:gridCol w:w="5305"/>
      </w:tblGrid>
      <w:tr w:rsidR="003649C3" w:rsidRPr="003649C3" w:rsidTr="003649C3">
        <w:trPr>
          <w:trHeight w:val="911"/>
        </w:trPr>
        <w:tc>
          <w:tcPr>
            <w:tcW w:w="3585" w:type="dxa"/>
          </w:tcPr>
          <w:p w:rsidR="003649C3" w:rsidRPr="003649C3" w:rsidRDefault="003649C3" w:rsidP="003649C3">
            <w:pPr>
              <w:spacing w:line="210" w:lineRule="exact"/>
              <w:ind w:left="5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305" w:type="dxa"/>
          </w:tcPr>
          <w:p w:rsidR="003649C3" w:rsidRPr="003649C3" w:rsidRDefault="003649C3" w:rsidP="003649C3">
            <w:pPr>
              <w:spacing w:line="221" w:lineRule="exact"/>
              <w:ind w:left="1006"/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</w:pPr>
          </w:p>
          <w:p w:rsidR="003649C3" w:rsidRPr="003649C3" w:rsidRDefault="003649C3" w:rsidP="003649C3">
            <w:pPr>
              <w:spacing w:line="221" w:lineRule="exact"/>
              <w:ind w:left="100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649C3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УТВЕРЖДЕНО</w:t>
            </w:r>
          </w:p>
          <w:p w:rsidR="003649C3" w:rsidRPr="003649C3" w:rsidRDefault="003649C3" w:rsidP="003649C3">
            <w:pPr>
              <w:ind w:left="100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Приказом</w:t>
            </w:r>
            <w:r w:rsidRPr="003649C3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директора</w:t>
            </w:r>
            <w:r w:rsidRPr="003649C3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от</w:t>
            </w:r>
            <w:r w:rsidRPr="003649C3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r w:rsidRPr="003649C3">
              <w:rPr>
                <w:rFonts w:ascii="Times New Roman" w:eastAsia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 xml:space="preserve">  </w:t>
            </w:r>
            <w:r w:rsidRPr="003649C3">
              <w:rPr>
                <w:rFonts w:ascii="Times New Roman" w:eastAsia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»</w:t>
            </w:r>
            <w:r w:rsidRPr="003649C3">
              <w:rPr>
                <w:rFonts w:ascii="Times New Roman" w:eastAsia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августа</w:t>
            </w:r>
            <w:r w:rsidRPr="003649C3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2024г</w:t>
            </w:r>
            <w:r w:rsidRPr="003649C3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3649C3">
              <w:rPr>
                <w:rFonts w:ascii="Times New Roman" w:eastAsia="Times New Roman" w:hAnsi="Times New Roman"/>
                <w:sz w:val="20"/>
                <w:lang w:val="ru-RU"/>
              </w:rPr>
              <w:t>№</w:t>
            </w:r>
            <w:r w:rsidRPr="003649C3">
              <w:rPr>
                <w:rFonts w:ascii="Times New Roman" w:eastAsia="Times New Roman" w:hAnsi="Times New Roman"/>
                <w:spacing w:val="-4"/>
                <w:sz w:val="20"/>
                <w:lang w:val="ru-RU"/>
              </w:rPr>
              <w:t xml:space="preserve"> </w:t>
            </w:r>
          </w:p>
        </w:tc>
      </w:tr>
    </w:tbl>
    <w:p w:rsidR="00CE3AE9" w:rsidRDefault="00CE3AE9" w:rsidP="00CB501E">
      <w:pPr>
        <w:spacing w:after="0"/>
        <w:ind w:left="426" w:right="849"/>
      </w:pPr>
    </w:p>
    <w:p w:rsidR="00971819" w:rsidRDefault="00971819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819" w:rsidRDefault="00971819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C3" w:rsidRDefault="003649C3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C3" w:rsidRDefault="003649C3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23EF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</w:t>
      </w:r>
    </w:p>
    <w:p w:rsidR="001C23EF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ОБЩЕРАЗВИВАЮЩАЯ ПРОГРАММА</w:t>
      </w:r>
    </w:p>
    <w:p w:rsidR="001C23EF" w:rsidRPr="00CB501E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01E">
        <w:rPr>
          <w:rFonts w:ascii="Times New Roman" w:hAnsi="Times New Roman" w:cs="Times New Roman"/>
          <w:b/>
          <w:sz w:val="36"/>
          <w:szCs w:val="36"/>
        </w:rPr>
        <w:t>«</w:t>
      </w:r>
      <w:r w:rsidR="00DF70A8" w:rsidRPr="00CB501E">
        <w:rPr>
          <w:rFonts w:ascii="Times New Roman" w:hAnsi="Times New Roman" w:cs="Times New Roman"/>
          <w:b/>
          <w:sz w:val="36"/>
          <w:szCs w:val="36"/>
        </w:rPr>
        <w:t>СТУДИЯ МУЛЬТИПЛИКАЦИИ</w:t>
      </w:r>
      <w:r w:rsidRPr="00CB501E">
        <w:rPr>
          <w:rFonts w:ascii="Times New Roman" w:hAnsi="Times New Roman" w:cs="Times New Roman"/>
          <w:b/>
          <w:sz w:val="36"/>
          <w:szCs w:val="36"/>
        </w:rPr>
        <w:t>»</w:t>
      </w:r>
    </w:p>
    <w:p w:rsidR="001C23EF" w:rsidRPr="00CB501E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01E">
        <w:rPr>
          <w:rFonts w:ascii="Times New Roman" w:hAnsi="Times New Roman" w:cs="Times New Roman"/>
          <w:b/>
          <w:sz w:val="36"/>
          <w:szCs w:val="36"/>
        </w:rPr>
        <w:t>(34 часа)</w:t>
      </w:r>
    </w:p>
    <w:p w:rsidR="001C23EF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3EF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3EF" w:rsidRDefault="00863379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 11-14</w:t>
      </w:r>
      <w:r w:rsidR="001C23E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C23EF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1 год</w:t>
      </w:r>
    </w:p>
    <w:p w:rsidR="001C23EF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C23EF" w:rsidRDefault="00CB501E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C23EF">
        <w:rPr>
          <w:rFonts w:ascii="Times New Roman" w:hAnsi="Times New Roman" w:cs="Times New Roman"/>
          <w:sz w:val="28"/>
          <w:szCs w:val="28"/>
        </w:rPr>
        <w:t>ехническ</w:t>
      </w:r>
      <w:r>
        <w:rPr>
          <w:rFonts w:ascii="Times New Roman" w:hAnsi="Times New Roman" w:cs="Times New Roman"/>
          <w:sz w:val="28"/>
          <w:szCs w:val="28"/>
        </w:rPr>
        <w:t>ая направленность</w:t>
      </w:r>
    </w:p>
    <w:p w:rsidR="001C23EF" w:rsidRDefault="001C23EF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00126" w:rsidRDefault="00E00126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00126" w:rsidRDefault="00E00126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00126" w:rsidRDefault="00E00126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00126" w:rsidRDefault="00E00126" w:rsidP="001C23E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B501E" w:rsidRDefault="00CB501E" w:rsidP="00CB501E">
      <w:pPr>
        <w:tabs>
          <w:tab w:val="left" w:pos="5245"/>
        </w:tabs>
        <w:spacing w:after="0"/>
        <w:ind w:left="284" w:right="10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Составитель:  педагог  дополнительного       образования  Малышева Надежда Юрьевна</w:t>
      </w:r>
    </w:p>
    <w:p w:rsidR="001C23EF" w:rsidRDefault="001C23EF" w:rsidP="001C23E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C23EF" w:rsidRDefault="001C23EF" w:rsidP="001C23E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C23EF" w:rsidRDefault="001C23EF" w:rsidP="001C23E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CB501E" w:rsidRDefault="00CB501E" w:rsidP="001C23E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CB501E" w:rsidRDefault="00CB501E" w:rsidP="001C23E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1C23EF" w:rsidRDefault="001C23EF" w:rsidP="001C23E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CB501E" w:rsidRDefault="00CB501E" w:rsidP="00DA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0A8" w:rsidRDefault="00E00126" w:rsidP="00E00126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DA37E4" w:rsidRDefault="00DA37E4" w:rsidP="00DA37E4">
      <w:pPr>
        <w:spacing w:after="0"/>
        <w:ind w:left="-567"/>
        <w:rPr>
          <w:rFonts w:ascii="Times New Roman" w:hAnsi="Times New Roman" w:cs="Times New Roman"/>
          <w:sz w:val="28"/>
          <w:szCs w:val="28"/>
        </w:rPr>
        <w:sectPr w:rsidR="00DA37E4" w:rsidSect="00FE6E3D">
          <w:pgSz w:w="11906" w:h="16838"/>
          <w:pgMar w:top="709" w:right="0" w:bottom="709" w:left="0" w:header="708" w:footer="708" w:gutter="0"/>
          <w:cols w:space="708"/>
          <w:docGrid w:linePitch="360"/>
        </w:sectPr>
      </w:pPr>
    </w:p>
    <w:p w:rsidR="00DA37E4" w:rsidRPr="00E00126" w:rsidRDefault="00DA37E4" w:rsidP="00DA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0A8" w:rsidRDefault="00DF70A8" w:rsidP="00CB501E">
      <w:pPr>
        <w:spacing w:after="0" w:line="240" w:lineRule="auto"/>
        <w:ind w:left="1134" w:right="84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1E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CB501E" w:rsidRPr="00A817EB" w:rsidRDefault="00CB501E" w:rsidP="00CB501E">
      <w:pPr>
        <w:spacing w:after="0" w:line="235" w:lineRule="auto"/>
        <w:ind w:left="985" w:right="10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7EB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Pr="00A817E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817EB">
        <w:rPr>
          <w:rFonts w:ascii="Times New Roman" w:hAnsi="Times New Roman" w:cs="Times New Roman"/>
          <w:b/>
          <w:sz w:val="24"/>
          <w:szCs w:val="24"/>
        </w:rPr>
        <w:t>общеразвивающая</w:t>
      </w:r>
      <w:r w:rsidRPr="00A817E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817EB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A817E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817E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A817EB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817EB"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Pr="00A817EB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A817EB">
        <w:rPr>
          <w:rFonts w:ascii="Times New Roman" w:hAnsi="Times New Roman" w:cs="Times New Roman"/>
          <w:b/>
          <w:sz w:val="24"/>
          <w:szCs w:val="24"/>
        </w:rPr>
        <w:t>направленности</w:t>
      </w:r>
      <w:r w:rsidRPr="00A817E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817EB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FE6E3D">
        <w:rPr>
          <w:rFonts w:ascii="Times New Roman" w:hAnsi="Times New Roman" w:cs="Times New Roman"/>
          <w:b/>
          <w:sz w:val="24"/>
          <w:szCs w:val="24"/>
        </w:rPr>
        <w:t>Студия мультипликации</w:t>
      </w:r>
      <w:r w:rsidRPr="00A817EB">
        <w:rPr>
          <w:rFonts w:ascii="Times New Roman" w:hAnsi="Times New Roman" w:cs="Times New Roman"/>
          <w:b/>
          <w:sz w:val="24"/>
          <w:szCs w:val="24"/>
        </w:rPr>
        <w:t xml:space="preserve"> "</w:t>
      </w:r>
    </w:p>
    <w:p w:rsidR="00CB501E" w:rsidRDefault="00CB501E" w:rsidP="00CB501E">
      <w:pPr>
        <w:spacing w:after="0" w:line="240" w:lineRule="auto"/>
        <w:ind w:left="1134" w:right="84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01E" w:rsidRPr="00FE6E3D" w:rsidRDefault="00CB501E" w:rsidP="00CB501E">
      <w:pPr>
        <w:pStyle w:val="a8"/>
        <w:ind w:left="1134" w:right="850" w:firstLine="567"/>
        <w:jc w:val="both"/>
        <w:rPr>
          <w:sz w:val="24"/>
          <w:szCs w:val="24"/>
        </w:rPr>
      </w:pPr>
      <w:r w:rsidRPr="00FE6E3D">
        <w:rPr>
          <w:sz w:val="24"/>
          <w:szCs w:val="24"/>
        </w:rPr>
        <w:t xml:space="preserve">Современное общество и технический мир </w:t>
      </w:r>
      <w:proofErr w:type="gramStart"/>
      <w:r w:rsidRPr="00FE6E3D">
        <w:rPr>
          <w:sz w:val="24"/>
          <w:szCs w:val="24"/>
        </w:rPr>
        <w:t>неразделимы</w:t>
      </w:r>
      <w:proofErr w:type="gramEnd"/>
      <w:r w:rsidRPr="00FE6E3D">
        <w:rPr>
          <w:sz w:val="24"/>
          <w:szCs w:val="24"/>
        </w:rPr>
        <w:t xml:space="preserve"> в своем совершенствовании и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продвижении вперед. Мир технологии захватил всю сферу человеческого бытия и совершенно</w:t>
      </w:r>
      <w:r w:rsidRPr="00FE6E3D">
        <w:rPr>
          <w:spacing w:val="-57"/>
          <w:sz w:val="24"/>
          <w:szCs w:val="24"/>
        </w:rPr>
        <w:t xml:space="preserve"> </w:t>
      </w:r>
      <w:r w:rsidRPr="00FE6E3D">
        <w:rPr>
          <w:sz w:val="24"/>
          <w:szCs w:val="24"/>
        </w:rPr>
        <w:t>не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сдает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своих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позиций,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а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наоборот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только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усовершенствует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их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все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в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новых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и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новых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открытиях.</w:t>
      </w:r>
    </w:p>
    <w:p w:rsidR="00CB501E" w:rsidRPr="00FE6E3D" w:rsidRDefault="00CB501E" w:rsidP="00CB501E">
      <w:pPr>
        <w:pStyle w:val="a8"/>
        <w:spacing w:line="235" w:lineRule="auto"/>
        <w:ind w:left="1134" w:right="850" w:firstLine="561"/>
        <w:jc w:val="both"/>
        <w:rPr>
          <w:sz w:val="24"/>
          <w:szCs w:val="24"/>
        </w:rPr>
      </w:pPr>
      <w:r w:rsidRPr="00FE6E3D">
        <w:rPr>
          <w:sz w:val="24"/>
          <w:szCs w:val="24"/>
        </w:rPr>
        <w:t>Сегодня, чтобы успеть за новыми открытиями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и шагать с миром в одну ногу, наше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образование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должно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достичь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еще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немало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важных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усовершенствований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и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дать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детям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возможность воплотить в жизнь свои мечты и задумки, которые начинают формироваться у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них</w:t>
      </w:r>
      <w:r w:rsidRPr="00FE6E3D">
        <w:rPr>
          <w:spacing w:val="-8"/>
          <w:sz w:val="24"/>
          <w:szCs w:val="24"/>
        </w:rPr>
        <w:t xml:space="preserve"> </w:t>
      </w:r>
      <w:r w:rsidRPr="00FE6E3D">
        <w:rPr>
          <w:sz w:val="24"/>
          <w:szCs w:val="24"/>
        </w:rPr>
        <w:t>в</w:t>
      </w:r>
      <w:r w:rsidRPr="00FE6E3D">
        <w:rPr>
          <w:spacing w:val="9"/>
          <w:sz w:val="24"/>
          <w:szCs w:val="24"/>
        </w:rPr>
        <w:t xml:space="preserve"> </w:t>
      </w:r>
      <w:r w:rsidRPr="00FE6E3D">
        <w:rPr>
          <w:sz w:val="24"/>
          <w:szCs w:val="24"/>
        </w:rPr>
        <w:t>начальной</w:t>
      </w:r>
      <w:r w:rsidRPr="00FE6E3D">
        <w:rPr>
          <w:spacing w:val="-3"/>
          <w:sz w:val="24"/>
          <w:szCs w:val="24"/>
        </w:rPr>
        <w:t xml:space="preserve"> </w:t>
      </w:r>
      <w:r w:rsidRPr="00FE6E3D">
        <w:rPr>
          <w:sz w:val="24"/>
          <w:szCs w:val="24"/>
        </w:rPr>
        <w:t>школе.</w:t>
      </w:r>
    </w:p>
    <w:p w:rsidR="00CB501E" w:rsidRPr="00FE6E3D" w:rsidRDefault="00CB501E" w:rsidP="00CB501E">
      <w:pPr>
        <w:pStyle w:val="a8"/>
        <w:ind w:left="1134" w:right="850" w:firstLine="567"/>
        <w:jc w:val="both"/>
        <w:rPr>
          <w:sz w:val="24"/>
          <w:szCs w:val="24"/>
        </w:rPr>
      </w:pPr>
      <w:r w:rsidRPr="00FE6E3D">
        <w:rPr>
          <w:sz w:val="24"/>
          <w:szCs w:val="24"/>
        </w:rPr>
        <w:t>Рабочая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программа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курса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внеурочной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деятельности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«</w:t>
      </w:r>
      <w:r w:rsidR="00595820">
        <w:rPr>
          <w:sz w:val="24"/>
          <w:szCs w:val="24"/>
        </w:rPr>
        <w:t>Студия мультипликации</w:t>
      </w:r>
      <w:r w:rsidRPr="00FE6E3D">
        <w:rPr>
          <w:sz w:val="24"/>
          <w:szCs w:val="24"/>
        </w:rPr>
        <w:t>»,</w:t>
      </w:r>
      <w:r w:rsidRPr="00FE6E3D">
        <w:rPr>
          <w:spacing w:val="-67"/>
          <w:sz w:val="24"/>
          <w:szCs w:val="24"/>
        </w:rPr>
        <w:t xml:space="preserve"> </w:t>
      </w:r>
      <w:r w:rsidRPr="00FE6E3D">
        <w:rPr>
          <w:sz w:val="24"/>
          <w:szCs w:val="24"/>
        </w:rPr>
        <w:t>предназначенная для реализации в основной школе в 5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– 7 классов,</w:t>
      </w:r>
      <w:r w:rsidRPr="00FE6E3D">
        <w:rPr>
          <w:spacing w:val="1"/>
          <w:sz w:val="24"/>
          <w:szCs w:val="24"/>
        </w:rPr>
        <w:t xml:space="preserve"> </w:t>
      </w:r>
      <w:r w:rsidRPr="00FE6E3D">
        <w:rPr>
          <w:sz w:val="24"/>
          <w:szCs w:val="24"/>
        </w:rPr>
        <w:t>составлена</w:t>
      </w:r>
      <w:r w:rsidRPr="00FE6E3D">
        <w:rPr>
          <w:spacing w:val="-1"/>
          <w:sz w:val="24"/>
          <w:szCs w:val="24"/>
        </w:rPr>
        <w:t xml:space="preserve"> </w:t>
      </w:r>
      <w:r w:rsidRPr="00FE6E3D">
        <w:rPr>
          <w:sz w:val="24"/>
          <w:szCs w:val="24"/>
        </w:rPr>
        <w:t>в</w:t>
      </w:r>
      <w:r w:rsidRPr="00FE6E3D">
        <w:rPr>
          <w:spacing w:val="-2"/>
          <w:sz w:val="24"/>
          <w:szCs w:val="24"/>
        </w:rPr>
        <w:t xml:space="preserve"> </w:t>
      </w:r>
      <w:r w:rsidRPr="00FE6E3D">
        <w:rPr>
          <w:sz w:val="24"/>
          <w:szCs w:val="24"/>
        </w:rPr>
        <w:t>соответствии со</w:t>
      </w:r>
      <w:r w:rsidRPr="00FE6E3D">
        <w:rPr>
          <w:spacing w:val="2"/>
          <w:sz w:val="24"/>
          <w:szCs w:val="24"/>
        </w:rPr>
        <w:t xml:space="preserve"> </w:t>
      </w:r>
      <w:r w:rsidRPr="00FE6E3D">
        <w:rPr>
          <w:sz w:val="24"/>
          <w:szCs w:val="24"/>
        </w:rPr>
        <w:t>следующими документами:</w:t>
      </w:r>
    </w:p>
    <w:p w:rsidR="00CB501E" w:rsidRPr="00FE6E3D" w:rsidRDefault="00CB501E" w:rsidP="00CB501E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134" w:right="85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Федеральным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законом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от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29.12.2012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№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273-ФЗ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«Об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образовании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в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Российской</w:t>
      </w:r>
      <w:r w:rsidRPr="00FE6E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Федерации»;</w:t>
      </w:r>
    </w:p>
    <w:p w:rsidR="00CB501E" w:rsidRPr="00FE6E3D" w:rsidRDefault="00CB501E" w:rsidP="00CB501E">
      <w:pPr>
        <w:pStyle w:val="a4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spacing w:before="1" w:after="0" w:line="240" w:lineRule="auto"/>
        <w:ind w:left="1134" w:right="85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Федеральным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стандартом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основного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общего</w:t>
      </w:r>
      <w:r w:rsidRPr="00FE6E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образования,2021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г.</w:t>
      </w:r>
    </w:p>
    <w:p w:rsidR="00CB501E" w:rsidRPr="00FE6E3D" w:rsidRDefault="00CB501E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6E3D">
        <w:rPr>
          <w:rFonts w:ascii="Times New Roman" w:hAnsi="Times New Roman" w:cs="Times New Roman"/>
          <w:sz w:val="24"/>
          <w:szCs w:val="24"/>
        </w:rPr>
        <w:t>Занятия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курса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будут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проводиться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на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базе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Центра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образования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цифрового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</w:t>
      </w:r>
      <w:r w:rsidRPr="00FE6E3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гуманитарного профилей «Точка роста», созданного в целях развития и реализации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основных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дополнительных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программ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цифрового,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естественнонаучного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гуманитарного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профилей,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формирования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социальной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культуры,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проектной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деятельности,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направленной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не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только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на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расширение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познавательных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интересов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школьников,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но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на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стимулирование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активности,</w:t>
      </w:r>
      <w:r w:rsidRPr="00FE6E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инициативы</w:t>
      </w:r>
      <w:r w:rsidRPr="00FE6E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</w:t>
      </w:r>
      <w:r w:rsidRPr="00FE6E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FE6E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деятельности обучающихся.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 Жизнь</w:t>
      </w:r>
      <w:r w:rsidRPr="00FE6E3D">
        <w:rPr>
          <w:rFonts w:ascii="Times New Roman" w:hAnsi="Times New Roman" w:cs="Times New Roman"/>
          <w:sz w:val="24"/>
          <w:szCs w:val="24"/>
        </w:rPr>
        <w:tab/>
        <w:t>современных детей</w:t>
      </w:r>
      <w:r w:rsidRPr="00FE6E3D">
        <w:rPr>
          <w:rFonts w:ascii="Times New Roman" w:hAnsi="Times New Roman" w:cs="Times New Roman"/>
          <w:sz w:val="24"/>
          <w:szCs w:val="24"/>
        </w:rPr>
        <w:tab/>
        <w:t>протекает</w:t>
      </w:r>
      <w:r w:rsidRPr="00FE6E3D">
        <w:rPr>
          <w:rFonts w:ascii="Times New Roman" w:hAnsi="Times New Roman" w:cs="Times New Roman"/>
          <w:sz w:val="24"/>
          <w:szCs w:val="24"/>
        </w:rPr>
        <w:tab/>
        <w:t>в</w:t>
      </w:r>
      <w:r w:rsidRPr="00FE6E3D">
        <w:rPr>
          <w:rFonts w:ascii="Times New Roman" w:hAnsi="Times New Roman" w:cs="Times New Roman"/>
          <w:sz w:val="24"/>
          <w:szCs w:val="24"/>
        </w:rPr>
        <w:tab/>
        <w:t>быстро</w:t>
      </w:r>
      <w:r w:rsidRPr="00FE6E3D">
        <w:rPr>
          <w:rFonts w:ascii="Times New Roman" w:hAnsi="Times New Roman" w:cs="Times New Roman"/>
          <w:sz w:val="24"/>
          <w:szCs w:val="24"/>
        </w:rPr>
        <w:tab/>
        <w:t>меняющемся мире,</w:t>
      </w:r>
      <w:r w:rsidRPr="00FE6E3D">
        <w:rPr>
          <w:rFonts w:ascii="Times New Roman" w:hAnsi="Times New Roman" w:cs="Times New Roman"/>
          <w:sz w:val="24"/>
          <w:szCs w:val="24"/>
        </w:rPr>
        <w:tab/>
        <w:t>который</w:t>
      </w:r>
      <w:r w:rsidRPr="00FE6E3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предъявляет</w:t>
      </w:r>
      <w:r w:rsidRPr="00FE6E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серьезные</w:t>
      </w:r>
      <w:r w:rsidRPr="00FE6E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требования</w:t>
      </w:r>
      <w:r w:rsidRPr="00FE6E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к</w:t>
      </w:r>
      <w:r w:rsidRPr="00FE6E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sz w:val="24"/>
          <w:szCs w:val="24"/>
        </w:rPr>
        <w:t>ним.</w:t>
      </w:r>
    </w:p>
    <w:p w:rsidR="00DF70A8" w:rsidRPr="00FE6E3D" w:rsidRDefault="00DF70A8" w:rsidP="00CB501E">
      <w:pPr>
        <w:spacing w:after="0" w:line="240" w:lineRule="auto"/>
        <w:ind w:left="1134" w:right="849" w:firstLine="567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Актуальность программы:</w:t>
      </w:r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С раннего возраста ребенок оказывается вовлеченным в мир экранных искусств: кинематограф, телевидение, разнообразные видеоигры становятся спутниками человека. Однако наиболее понятным и интересным видом искусства для ребенка является мультипликация. Мультипликация представляет собой сложный и многоструйный процесс, построенный на объединении областей нескольких видов искусства. Именно мультипликация заключает в себе большие возможности для развития творческих способностей, сочетая теоретические и практические знания, результатом которого является продукт самостоятельного творчества труда детей. </w:t>
      </w:r>
    </w:p>
    <w:p w:rsidR="001C23EF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Целесообразность</w:t>
      </w:r>
      <w:r w:rsidRPr="00FE6E3D">
        <w:rPr>
          <w:rFonts w:ascii="Times New Roman" w:hAnsi="Times New Roman" w:cs="Times New Roman"/>
          <w:sz w:val="24"/>
          <w:szCs w:val="24"/>
        </w:rPr>
        <w:t xml:space="preserve"> данной программы направлена на создание условий для самостоятельной работы обучающихся при минимальном участии педагога.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Отличительная особенность </w:t>
      </w:r>
      <w:r w:rsidRPr="00FE6E3D">
        <w:rPr>
          <w:rFonts w:ascii="Times New Roman" w:hAnsi="Times New Roman" w:cs="Times New Roman"/>
          <w:sz w:val="24"/>
          <w:szCs w:val="24"/>
        </w:rPr>
        <w:t>данной программы заключается в том, что она ориентирована на приобщение детей к искусству мультипликации, приобретение практических навыков для создания художественного образа средствами анимации, применение широкого комплекса различного дополнительного материала: готовые игрушки, пластилин, художественные материалы для создания рисунков. В каждом блоке ребенок изучает этапы создания мультфильмов, начиная с написания сценария и заканчивая разработкой кадров, озвучиванием и монтажом. В программе каждое занятие направлено на приобщение воспитанников познавательной и творческой работе. Процесс обучения строится на единстве активных и увлекательных методов и приемов учебной работы.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Также стоит отметить, что в основе мультфильмов, создаваемого в рамках программы, лежит собственный сценарий, написанный детьми. И это требует введения еще одного содержательного компонента – основ литературного творчества.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E3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 данной программе способствует развитию творческих способностей, поскольку содержание программы знакомит учащихся с разными техниками мультипликации и предоставляет возможность каждому школьнику обрести практический опыт по созданию своего собственного мультфильма.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Цель и задачи программы: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lastRenderedPageBreak/>
        <w:t>Цель программы</w:t>
      </w:r>
      <w:r w:rsidRPr="00FE6E3D">
        <w:rPr>
          <w:rFonts w:ascii="Times New Roman" w:hAnsi="Times New Roman" w:cs="Times New Roman"/>
          <w:sz w:val="24"/>
          <w:szCs w:val="24"/>
        </w:rPr>
        <w:t xml:space="preserve"> – развитие и усовершенствование творческих и практических знаний, создание короткометражных рисованных, пластилиновых анимационных мультфильмов.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Познакомить с основными сведениями по истории, теории и практике мультипликации, а также с основными техниками и способами создания мультфильмов;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2. Обучить учащихся знаниям основ изобразительной грамоты (лепки) и формирование художественных знаний, умений и навыков, научить разработке и изготовлению персонажей, фонов и декораций;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3. Сформировать технические навыки работы с оборудованием: установка освещения, съёмка кадров, озвучивание, монтаж и сведение видео- и звукорядов.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FE6E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Развивать у детей художественный вкус, творческое воображение, пространственное мышление, эстетическое чувство и понимание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2. Развивать творческую активность в работе над композицией, в поиске художественного образа и выразительных средств;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3. Развивать моторику рук и глазомер;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4. Развивать положительные эмоции и волевые качества.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Воспитывающие: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Воспитать интерес и любовь к анимационному искусству;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2. Воспитать личностные и коммуникативные качества;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3. Воспитывать усидчивость, аккуратность, активность, уважение и любовь к труду, формировать потребность учащихся к саморазвитию.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4. Воспитывать способности к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самоуважения.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Категория учащихся по программе</w:t>
      </w:r>
      <w:r w:rsidR="00863379">
        <w:rPr>
          <w:rFonts w:ascii="Times New Roman" w:hAnsi="Times New Roman" w:cs="Times New Roman"/>
          <w:sz w:val="24"/>
          <w:szCs w:val="24"/>
        </w:rPr>
        <w:t>: 11-14</w:t>
      </w:r>
      <w:r w:rsidRPr="00FE6E3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  <w:r w:rsidRPr="00FE6E3D">
        <w:rPr>
          <w:rFonts w:ascii="Times New Roman" w:hAnsi="Times New Roman" w:cs="Times New Roman"/>
          <w:sz w:val="24"/>
          <w:szCs w:val="24"/>
        </w:rPr>
        <w:t xml:space="preserve">: продолжительность обучения 1 год. Программа рассчитана на 34 часа.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Формы и режим занятий: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FE6E3D">
        <w:rPr>
          <w:rFonts w:ascii="Times New Roman" w:hAnsi="Times New Roman" w:cs="Times New Roman"/>
          <w:sz w:val="24"/>
          <w:szCs w:val="24"/>
        </w:rPr>
        <w:t>: индивидуальная, групповая (занятия проводятся в разновозрастных группах;</w:t>
      </w:r>
      <w:r w:rsidR="00863379">
        <w:rPr>
          <w:rFonts w:ascii="Times New Roman" w:hAnsi="Times New Roman" w:cs="Times New Roman"/>
          <w:sz w:val="24"/>
          <w:szCs w:val="24"/>
        </w:rPr>
        <w:t xml:space="preserve"> численный состав группы – до 15</w:t>
      </w:r>
      <w:r w:rsidRPr="00FE6E3D">
        <w:rPr>
          <w:rFonts w:ascii="Times New Roman" w:hAnsi="Times New Roman" w:cs="Times New Roman"/>
          <w:sz w:val="24"/>
          <w:szCs w:val="24"/>
        </w:rPr>
        <w:t xml:space="preserve"> человек)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FE6E3D">
        <w:rPr>
          <w:rFonts w:ascii="Times New Roman" w:hAnsi="Times New Roman" w:cs="Times New Roman"/>
          <w:sz w:val="24"/>
          <w:szCs w:val="24"/>
        </w:rPr>
        <w:t xml:space="preserve">: за 1 год обучения занятия проводятся 1 раз в неделю по 1,5 академических часа с перерывом между занятиями в 10 минут.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реализации программы: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Программные требования к знаниям (результаты теоретической подготовки):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Сформировать первоначальные представления о видах мультфильмов (по жанру, по метражу, по технике исполнения), его роли в духовно-нравственном развитии человека, названии и назначении инструментов и материалов, используемых для создания персонажей, фонов, декораций;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2. Сформировать знания о названии и назначении технического оборудования: видеокамера, штатив, монтажная программа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3. Сформировать основы возможности применения различных видов изобразительного и декоративного творчества в анимации: рисунок, лепка, природный и другие материалы.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Программные требования к умениям и навыкам (результаты практической подготовки):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Овладение практическими умениями и навыками в изготовлении персонажей мультфильмов из пластилина, ткани, бумаги и т.п.;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2. Овладение элементарными практическими умениями и навыками в различных видах художественной, декоративной и технической деятельностях.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Формирование целостного, социально ориентированного взгляда на мир в его органичном единстве и разнообразии природы;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2. Формирование уважительного отношения к иному мнению;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lastRenderedPageBreak/>
        <w:t xml:space="preserve">3. Овладение начальными навыками адаптации в динамично изменяющемся и развивающемся мире;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4.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5. Развитие самостоятельности и личной ответственности за свои поступки, на основе представлений о нравственных нормах, социальной справедливости и свободе;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6. Формирование эстетических потребностей, ценностей и чувств;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7.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8. Развитие навыков сотрудничества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2355F6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9.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DF70A8" w:rsidRPr="00FE6E3D" w:rsidRDefault="00DF70A8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6E3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E6E3D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Овладение способностью принимать и сохранять цели и задачи учебной деятельности, поиска средств ее осуществления; 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2. Освоение способов решения проблем творческого и поискового характера; 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3.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4.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5. Освоение начальных форм познавательной и личностной рефлексии; 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6.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7.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2355F6" w:rsidRPr="00FE6E3D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8. Готовность конструктивно разрешать конфликты посредством учета интересов сторон и сотрудничества; </w:t>
      </w:r>
    </w:p>
    <w:p w:rsidR="002355F6" w:rsidRDefault="002355F6" w:rsidP="00CB501E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9. Овладение базовыми предметными и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A37E4" w:rsidRDefault="00DA37E4" w:rsidP="00DA37E4">
      <w:pPr>
        <w:spacing w:after="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  <w:sectPr w:rsidR="00DA37E4" w:rsidSect="00FE6E3D">
          <w:pgSz w:w="11906" w:h="16838"/>
          <w:pgMar w:top="709" w:right="0" w:bottom="709" w:left="0" w:header="708" w:footer="708" w:gutter="0"/>
          <w:cols w:space="708"/>
          <w:docGrid w:linePitch="360"/>
        </w:sectPr>
      </w:pPr>
    </w:p>
    <w:p w:rsidR="002355F6" w:rsidRPr="00FE6E3D" w:rsidRDefault="002355F6" w:rsidP="00DA3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5F6" w:rsidRPr="00FE6E3D" w:rsidRDefault="002355F6" w:rsidP="002355F6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</w:p>
    <w:p w:rsidR="00FE6E3D" w:rsidRPr="00FE6E3D" w:rsidRDefault="00FE6E3D" w:rsidP="00FE6E3D">
      <w:pPr>
        <w:spacing w:after="0"/>
        <w:ind w:left="113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E3D" w:rsidRPr="00FE6E3D" w:rsidRDefault="00FE6E3D" w:rsidP="00FE6E3D">
      <w:pPr>
        <w:spacing w:after="0"/>
        <w:ind w:left="1134" w:right="70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 xml:space="preserve">Вводное занятие (2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Знакомство с программой. Правила поведения в учреждении, на занятиях, правила организации рабочего места и гигиена труда.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Техника безопасности на занятиях и переменах, техника безопасности при работе с оборудованием и материалами. История мультипликации. Просмотр отрывков из первых анимационных фильмов. Понятие композиции, крупности плана. Крупность плана в фотографии, кино и мультфильме.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Входная анкета-тест «Что я знаю о мультфильмах». Дидактическая игра «Определи крупность плана». Отработка навыков создания разной крупности плана при съемке фотографий.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Раздел 1. Предметная анимация (7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1.</w:t>
      </w:r>
      <w:r w:rsidRPr="00FE6E3D">
        <w:rPr>
          <w:rFonts w:ascii="Times New Roman" w:hAnsi="Times New Roman" w:cs="Times New Roman"/>
          <w:sz w:val="24"/>
          <w:szCs w:val="24"/>
        </w:rPr>
        <w:t xml:space="preserve"> Осенний праздник (1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Знакомство с предметной анимацией. Просмотр отрывков предметных мультфильмов. Понятие сюжета в литературном произведении. Каким должен быть персонаж мультфильма. Основные характеристики персонажа.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Практика: Отработка навыков написания короткой истории. Составление характеристики любимого мультипликационного героя. Разработка эскиза персонажа.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2.</w:t>
      </w:r>
      <w:r w:rsidRPr="00FE6E3D">
        <w:rPr>
          <w:rFonts w:ascii="Times New Roman" w:hAnsi="Times New Roman" w:cs="Times New Roman"/>
          <w:sz w:val="24"/>
          <w:szCs w:val="24"/>
        </w:rPr>
        <w:t xml:space="preserve"> Сценарий. Распределение ролей (1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Правила построения сюжета. Основные элементы сюжета мультфильма. Правила построения диалогов.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Разработка сюжета мультфильма, выбор героев, распределение ролей между участниками. Проба работы с материалами и оборудованием. Съемка фотографий и составление из них слайд-шоу на компьютере.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3.</w:t>
      </w:r>
      <w:r w:rsidRPr="00FE6E3D">
        <w:rPr>
          <w:rFonts w:ascii="Times New Roman" w:hAnsi="Times New Roman" w:cs="Times New Roman"/>
          <w:sz w:val="24"/>
          <w:szCs w:val="24"/>
        </w:rPr>
        <w:t xml:space="preserve"> Изготовление декораций,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подготовление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героев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Что такое декорации, фон и место действия. Характер героев через их внешний вид. Понятие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и ее назначения.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Составление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мультфильма. Разработка и изготовление декораций и всех объектов мультфильма.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4.</w:t>
      </w:r>
      <w:r w:rsidRPr="00FE6E3D">
        <w:rPr>
          <w:rFonts w:ascii="Times New Roman" w:hAnsi="Times New Roman" w:cs="Times New Roman"/>
          <w:sz w:val="24"/>
          <w:szCs w:val="24"/>
        </w:rPr>
        <w:t xml:space="preserve"> Съемка мультфильма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Способы создания устойчивости объектов.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Отработка навыков создания элементарных движений персонажа: походка, движение рук, моргание, движение губ. Съемка мультфильма по кадрам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. Установка съемочного оборудования: штатив, камера. Установка освещения. Проведение кастинга среди желающих записать текст. Запись текста с отработкой эмоциональной окраски и расстановки логических акцентов при художественном чтении.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5</w:t>
      </w:r>
      <w:r w:rsidRPr="00FE6E3D">
        <w:rPr>
          <w:rFonts w:ascii="Times New Roman" w:hAnsi="Times New Roman" w:cs="Times New Roman"/>
          <w:sz w:val="24"/>
          <w:szCs w:val="24"/>
        </w:rPr>
        <w:t>. Монтаж мультфильма (2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 Теория: Интерфейс монтажной программы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Moviemaker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, простейшие функции. Правила звукового оформления фильма. Правила оформления титров.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Монтаж снятых кадров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>. Монтаж звука. Запись готового фильма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b/>
          <w:sz w:val="24"/>
          <w:szCs w:val="24"/>
        </w:rPr>
        <w:t>Этап 6</w:t>
      </w:r>
      <w:r w:rsidRPr="00FE6E3D">
        <w:rPr>
          <w:rFonts w:ascii="Times New Roman" w:hAnsi="Times New Roman" w:cs="Times New Roman"/>
          <w:sz w:val="24"/>
          <w:szCs w:val="24"/>
        </w:rPr>
        <w:t xml:space="preserve">. Выпуск анимационного мультфильма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Правила просмотра фильма. Правила заполнения зрительских карт.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Практика: Просмотр и обсуждение мультфильма. Заполнение зрительских карт и рефлексивных листов участниками проекта. Коллективное обсуждение итогов проекта: выявление достоинств и недостатков проекта.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Раздел 2. Пластилиновая анимация (8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1.</w:t>
      </w:r>
      <w:r w:rsidRPr="00FE6E3D">
        <w:rPr>
          <w:rFonts w:ascii="Times New Roman" w:hAnsi="Times New Roman" w:cs="Times New Roman"/>
          <w:sz w:val="24"/>
          <w:szCs w:val="24"/>
        </w:rPr>
        <w:t xml:space="preserve"> Пластилиновый мультфильм «Новый год» (1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Знакомство пластилиновой анимацией. Просмотр отрывков пластилиновых мультфильмов. Основные принципы написания короткой истории.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Практика: Составление списка персонажей. Написание сценария на тему «Новый год». Распределение ролей между участниками проекта.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2</w:t>
      </w:r>
      <w:r w:rsidRPr="00FE6E3D">
        <w:rPr>
          <w:rFonts w:ascii="Times New Roman" w:hAnsi="Times New Roman" w:cs="Times New Roman"/>
          <w:sz w:val="24"/>
          <w:szCs w:val="24"/>
        </w:rPr>
        <w:t xml:space="preserve">. Изготовление героев и декораций (2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lastRenderedPageBreak/>
        <w:t xml:space="preserve">Теория: Материалы и оборудование, необходимые для создания мультфильма. Особенности лепки пластилиновых объектов. Способы изготовления фона.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Составление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мультфильма и переходов между сценами. Изготовление персонажей, декораций и всех объектов мультфильма из пластилина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3</w:t>
      </w:r>
      <w:r w:rsidRPr="00FE6E3D">
        <w:rPr>
          <w:rFonts w:ascii="Times New Roman" w:hAnsi="Times New Roman" w:cs="Times New Roman"/>
          <w:sz w:val="24"/>
          <w:szCs w:val="24"/>
        </w:rPr>
        <w:t xml:space="preserve">. Съемка мультфильма (2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Съемка мультфильма по кадрам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и простейшими принципами монтажа. Установка съемочного оборудования. Установка освещения.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4</w:t>
      </w:r>
      <w:r w:rsidRPr="00FE6E3D">
        <w:rPr>
          <w:rFonts w:ascii="Times New Roman" w:hAnsi="Times New Roman" w:cs="Times New Roman"/>
          <w:sz w:val="24"/>
          <w:szCs w:val="24"/>
        </w:rPr>
        <w:t xml:space="preserve">. Монтаж мультфильма (2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Ошибки, которые следует избегать при записи звука.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Проведение кастинга среди желающих записать текст. Запись текста с отработкой эмоциональной окраски и расстановки логических акцентов при художественном чтении. Монтаж снятых кадров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. Монтаж звука. Запись готового фильма.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5</w:t>
      </w:r>
      <w:r w:rsidRPr="00FE6E3D">
        <w:rPr>
          <w:rFonts w:ascii="Times New Roman" w:hAnsi="Times New Roman" w:cs="Times New Roman"/>
          <w:sz w:val="24"/>
          <w:szCs w:val="24"/>
        </w:rPr>
        <w:t xml:space="preserve">. Выпуск анимационного мультфильма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Анализ готовых мультфильмов. Анкетирование-тест «Мои успехи в первом полугодии». Просмотр и обсуждение мультфильма. Заполнение зрительских карт и рефлексивных листов участниками проекта. Коллективное обсуждение итогов проекта: выявление достоинств и недостатков проекта (Приложение 3).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b/>
          <w:sz w:val="24"/>
          <w:szCs w:val="24"/>
        </w:rPr>
        <w:t>Плоскостная анимация (10 ч)</w:t>
      </w:r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1</w:t>
      </w:r>
      <w:r w:rsidRPr="00FE6E3D">
        <w:rPr>
          <w:rFonts w:ascii="Times New Roman" w:hAnsi="Times New Roman" w:cs="Times New Roman"/>
          <w:sz w:val="24"/>
          <w:szCs w:val="24"/>
        </w:rPr>
        <w:t>. История на бумаге. Техника перекладки (1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 Теория: Беседа о технике перекладки. Понятие комикса. Принцип мышления картинками. Связь комиксов и мультфильмов. Принципы схематичного рисования персонажей в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раскадровке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с разных ракурсов.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Практика: Просмотр и обсуждение работ российских и зарубежных мультипликаторов. Распределение на проектные группы. Проведение лотереи по выбору праздника и техники исполнения мультфильма.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2.</w:t>
      </w:r>
      <w:r w:rsidRPr="00FE6E3D">
        <w:rPr>
          <w:rFonts w:ascii="Times New Roman" w:hAnsi="Times New Roman" w:cs="Times New Roman"/>
          <w:sz w:val="24"/>
          <w:szCs w:val="24"/>
        </w:rPr>
        <w:t xml:space="preserve"> Сценарий. Распределение ролей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Разработка сюжета мультфильма, выбор героев, распределение ролей между участниками. Составление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мультфильма.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3</w:t>
      </w:r>
      <w:r w:rsidRPr="00FE6E3D">
        <w:rPr>
          <w:rFonts w:ascii="Times New Roman" w:hAnsi="Times New Roman" w:cs="Times New Roman"/>
          <w:sz w:val="24"/>
          <w:szCs w:val="24"/>
        </w:rPr>
        <w:t xml:space="preserve">. Изготовление героев и декораций, элементов фона (3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Изготовление героев и декораций, элементов фона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4</w:t>
      </w:r>
      <w:r w:rsidRPr="00FE6E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Ссъемка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мультфильма (2 ч)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 Практика: Съемка мультфильма по кадрам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>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b/>
          <w:sz w:val="24"/>
          <w:szCs w:val="24"/>
        </w:rPr>
        <w:t>Этап 5</w:t>
      </w:r>
      <w:r w:rsidRPr="00FE6E3D">
        <w:rPr>
          <w:rFonts w:ascii="Times New Roman" w:hAnsi="Times New Roman" w:cs="Times New Roman"/>
          <w:sz w:val="24"/>
          <w:szCs w:val="24"/>
        </w:rPr>
        <w:t xml:space="preserve">. Монтаж мультфильма (2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Случаи, при которых кадры не монтируются друг с другом.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Монтаж снятых кадров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. Запись текста. Монтаж звука. Запись готового фильма.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6.</w:t>
      </w:r>
      <w:r w:rsidRPr="00FE6E3D">
        <w:rPr>
          <w:rFonts w:ascii="Times New Roman" w:hAnsi="Times New Roman" w:cs="Times New Roman"/>
          <w:sz w:val="24"/>
          <w:szCs w:val="24"/>
        </w:rPr>
        <w:t xml:space="preserve"> Выпуск анимационного мультфильма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Просмотр и обсуждение мультфильма. Заполнение зрительских карт и рефлексивных листов участниками проекта.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 xml:space="preserve">(Коллективное обсуждение итогов проекта: выявление достоинств и недостатков проекта. </w:t>
      </w:r>
      <w:proofErr w:type="gramEnd"/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  <w:r w:rsidRPr="00FE6E3D">
        <w:rPr>
          <w:rFonts w:ascii="Times New Roman" w:hAnsi="Times New Roman" w:cs="Times New Roman"/>
          <w:b/>
          <w:sz w:val="24"/>
          <w:szCs w:val="24"/>
        </w:rPr>
        <w:t xml:space="preserve">Мой мультфильм (8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1.</w:t>
      </w:r>
      <w:r w:rsidRPr="00FE6E3D">
        <w:rPr>
          <w:rFonts w:ascii="Times New Roman" w:hAnsi="Times New Roman" w:cs="Times New Roman"/>
          <w:sz w:val="24"/>
          <w:szCs w:val="24"/>
        </w:rPr>
        <w:t xml:space="preserve"> Выбор материала для мультфильмов. Выбор техники исполнения мультфильмов. Составление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Знакомство с рассказами-миниатюрами русских классиков.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Выбор техники исполнения мультфильмов. Определение основных сюжетных точек, темы и идеи произведение. Составление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мультфильмов в соответствии с выбранной техникой исполнения мультфильмов.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2.</w:t>
      </w:r>
      <w:r w:rsidRPr="00FE6E3D">
        <w:rPr>
          <w:rFonts w:ascii="Times New Roman" w:hAnsi="Times New Roman" w:cs="Times New Roman"/>
          <w:sz w:val="24"/>
          <w:szCs w:val="24"/>
        </w:rPr>
        <w:t xml:space="preserve"> Изготовление героев и декораций, элементов фона (2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Теория: Словесный портрет героев. Иллюстрации произведения.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Изготовление героев и декораций, элементов фона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3.</w:t>
      </w:r>
      <w:r w:rsidRPr="00FE6E3D">
        <w:rPr>
          <w:rFonts w:ascii="Times New Roman" w:hAnsi="Times New Roman" w:cs="Times New Roman"/>
          <w:sz w:val="24"/>
          <w:szCs w:val="24"/>
        </w:rPr>
        <w:t xml:space="preserve"> Съемка и монтаж мультфильмов (3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lastRenderedPageBreak/>
        <w:t xml:space="preserve">Теория: Правила записи диалогов.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Практика: Съемка мультфильмов по кадрам в соответствии с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. Запись текста. Монтаж снятых кадров. Монтаж звука. Запись готового фильма.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Этап 4.</w:t>
      </w:r>
      <w:r w:rsidRPr="00FE6E3D">
        <w:rPr>
          <w:rFonts w:ascii="Times New Roman" w:hAnsi="Times New Roman" w:cs="Times New Roman"/>
          <w:sz w:val="24"/>
          <w:szCs w:val="24"/>
        </w:rPr>
        <w:t xml:space="preserve"> Просмотр и обсуждение мультфильма (1 ч)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Практика: Презентация проектов. Просмотр и обсуждение мультфильмов. Заполнение зрительских карт и рефлексивных листов участниками проекта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 Коллективное обсуждение итогов проекта: выявление достоинств и недостатков проекта.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Формы аттестации и оценочные материалы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виды контроля: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текущий контроль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итоговый контроль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периодический контроль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Методы отслеживания успешности овладения содержанием программы: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наблюдение;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тестирование;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опрос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творческий отчет;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выставка работ.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программы:</w:t>
      </w:r>
      <w:r w:rsidRPr="00FE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Формы текущей аттестации: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диалоги, импровизация, выставки работ.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Формы итоговой аттестации: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6E3D">
        <w:rPr>
          <w:rFonts w:ascii="Times New Roman" w:hAnsi="Times New Roman" w:cs="Times New Roman"/>
          <w:sz w:val="24"/>
          <w:szCs w:val="24"/>
        </w:rPr>
        <w:t xml:space="preserve"> открытие коллективной выставки и участие в ней.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Организационно-педагогические условия реализации программы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правилами и нормативами СанПиН 2.4.4.3172-14 для организации учебного процесса необходимо придерживаться следующих требований: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Требования к мебели: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Мебель стандартная, комплектная и имеет маркировку соответствующую ростовой группе. Стулья с мягкими покрытиями отсутствуют. Технические средства обучения, материалы, используемые для детского творчества, безопасны для здоровья детей. Ученическая мебель изготовлена из материалов, безвредных для здоровья детей, и соответствовать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росто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>-возрастным особенностям детей. Для подбора учебной мебели соответственно росту обучающихся производится ее цветовая маркировка, которую нанесена на видимую боковую наружную поверхность стола и стула в виде круга или полос. Парты (столы) расставлены в учебном помещении по номерам: меньшие - ближе к доске, большие - дальше. Для детей с нарушением слуха парты размещены в первом ряду.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Требования к оборудованию учебного процесса: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В учебном кабинете оборудовано удобное рабочее место для педагогического работника: рабочий стол, приставка для демонстрационного оборудования и технических средств обучения, шкафы для хранения наглядных пособий, экспозиционные устройства, инструменты и приспособления в соответствии со спецификой преподаваемой дисциплины. Рабочее место педагогического работника оборудовано классной доской (с использованием мела), которая изготовлена из материалов, имеющих высокую адгезию с материалами, используемыми для письма, хорошо очищается влажной губкой, износостойкая, имеет темный цвет и антибликовое покрытие. Классная доска имеет лотки для задержания меловой пыли, хранения мела, тряпки, держателя для чертежных принадлежностей. В учебном кабинете оборудованы удобные рабочие места индивидуального пользования для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 в зависимости от их роста и наполняемости группы согласно санитарным требованиям.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Требования к оснащению учебного процесса: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Учебные кабинеты оснащены техническими средствами обучения, учебно-наглядными пособиями, т. е. необходимыми средствами обучения для организации образовательного </w:t>
      </w:r>
      <w:r w:rsidRPr="00FE6E3D">
        <w:rPr>
          <w:rFonts w:ascii="Times New Roman" w:hAnsi="Times New Roman" w:cs="Times New Roman"/>
          <w:sz w:val="24"/>
          <w:szCs w:val="24"/>
        </w:rPr>
        <w:lastRenderedPageBreak/>
        <w:t>процесса по данному кружку в соответствии с действующими типовыми перечнями для общеобразовательных учреждений.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Методические особенности реализации программы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6E3D">
        <w:rPr>
          <w:rFonts w:ascii="Times New Roman" w:hAnsi="Times New Roman" w:cs="Times New Roman"/>
          <w:sz w:val="24"/>
          <w:szCs w:val="24"/>
          <w:u w:val="single"/>
        </w:rPr>
        <w:t>Учебная деятельность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Педагогическое обоснование содержания программы: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Занятия программы предусматривает получение знаний и навыков в непринуждённой обстановке, перенапряжение и утомляемость снимается за счёт переключения с одной деятельности на другую.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E3D">
        <w:rPr>
          <w:rFonts w:ascii="Times New Roman" w:hAnsi="Times New Roman" w:cs="Times New Roman"/>
          <w:sz w:val="24"/>
          <w:szCs w:val="24"/>
        </w:rPr>
        <w:t>Методы обучения: словесные (объяснение, разъяснение, рассказ, беседа, дискуссия), наглядные (демонстрация, иллюстрация), практические методы (комментирование), репродуктивные методы, индуктивные методы, методы самостоятельной работы.</w:t>
      </w:r>
      <w:proofErr w:type="gramEnd"/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Методики/технологии обучения: сообщающие (информационно-иллюстративное), развивающее обучение.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Формы учебной работы: групповая, индивидуально–обособленная (самостоятельная работа). Воспитывающая деятельность Содержательные направления воспитательной работы: умственное направление (интеллектуальное), нравственное направление, эстетическое направление, трудовое направление.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Методы воспитания: убеждение (рассказ, беседа, разъяснение), метод положительного примера, метод контроля и самоконтроля.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Методики / технологии воспитания: сообщающие.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Формы воспитательной работы: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>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Развивающая деятельность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Содержательные направления развивающей деятельности: социально – коммуникативное развитие, познавательное развитие, художественно – эстетическое развитие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E3D">
        <w:rPr>
          <w:rFonts w:ascii="Times New Roman" w:hAnsi="Times New Roman" w:cs="Times New Roman"/>
          <w:sz w:val="24"/>
          <w:szCs w:val="24"/>
        </w:rPr>
        <w:t>Методы развития: словесные (объяснение, разъяснение, рассказ, беседа (дискуссия), наглядные (демонстрация, иллюстрация), практическая работа.</w:t>
      </w:r>
      <w:proofErr w:type="gramEnd"/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Методики/технологии развития: сообщающие. Учебно-методическое и информационное обеспечение программы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Нормативно-правовые акты и документы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1. Об образовании в Российской Федерации: Федеральный закон от 29 декабря 2012 г. № 273-ФЗ;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>2. Порядок организации и осуществления образовательной деятельности по дополнительным общеобразовательным программам. Утверждён Приказом Министерства образования и науки Российской Федерации (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России) от 29 августа 2013 г. № 1008 г.;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3. Методические рекомендации по проектированию дополнительных общеразвивающих программ (включая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 xml:space="preserve"> программы): приложение к письму Министерства образования и науки Российской Федерации от 18.11.15 № 09-3242; 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4. Санитарно-эпидемиологические требования к устройству, содержанию и организации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>: Санитарно-эпидемиологические правила и нормативы СанПиН 2.4.4.3172-14. Утверждены постановлением Главного государственного санитарного врача РФ от 04.07.2014 № 41.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Материалы для изготовления персонажей, фонов, декораций</w:t>
      </w:r>
      <w:r w:rsidRPr="00FE6E3D">
        <w:rPr>
          <w:rFonts w:ascii="Times New Roman" w:hAnsi="Times New Roman" w:cs="Times New Roman"/>
          <w:sz w:val="24"/>
          <w:szCs w:val="24"/>
        </w:rPr>
        <w:t>: пластилин цветной и белый; бумага разных видов (цветная односторонняя, цветная двусторонняя, гофрированная, бархатная) и формата (А3, А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>); картон разных видов (белый, цветной, гофрированный, фольгированный) и формата (А3, А4); папки для черчения разного формата (А3, А4); клей; краски гуашевые, акварельные, масляные; салфетки и бумажные полотенца.</w:t>
      </w:r>
    </w:p>
    <w:p w:rsidR="00FE6E3D" w:rsidRP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Инструменты для изготовления персонажей, фонов, декораций:</w:t>
      </w:r>
      <w:r w:rsidRPr="00FE6E3D">
        <w:rPr>
          <w:rFonts w:ascii="Times New Roman" w:hAnsi="Times New Roman" w:cs="Times New Roman"/>
          <w:sz w:val="24"/>
          <w:szCs w:val="24"/>
        </w:rPr>
        <w:t xml:space="preserve"> стеки для пластилина, доски для лепки, ножницы, кисти натуральные и синтетические различных размеров, клейкая бумажная лента, скотч.</w:t>
      </w:r>
    </w:p>
    <w:p w:rsidR="00FE6E3D" w:rsidRDefault="00FE6E3D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E3D">
        <w:rPr>
          <w:rFonts w:ascii="Times New Roman" w:hAnsi="Times New Roman" w:cs="Times New Roman"/>
          <w:b/>
          <w:sz w:val="24"/>
          <w:szCs w:val="24"/>
        </w:rPr>
        <w:t>Канцелярские принадлежности</w:t>
      </w:r>
      <w:r w:rsidRPr="00FE6E3D">
        <w:rPr>
          <w:rFonts w:ascii="Times New Roman" w:hAnsi="Times New Roman" w:cs="Times New Roman"/>
          <w:sz w:val="24"/>
          <w:szCs w:val="24"/>
        </w:rPr>
        <w:t xml:space="preserve">: ручки, карандаши, маркеры, корректоры; блокноты, тетради, офисная бумага, клей, ножницы, </w:t>
      </w:r>
      <w:proofErr w:type="spellStart"/>
      <w:r w:rsidRPr="00FE6E3D">
        <w:rPr>
          <w:rFonts w:ascii="Times New Roman" w:hAnsi="Times New Roman" w:cs="Times New Roman"/>
          <w:sz w:val="24"/>
          <w:szCs w:val="24"/>
        </w:rPr>
        <w:t>степлеры</w:t>
      </w:r>
      <w:proofErr w:type="spellEnd"/>
      <w:r w:rsidRPr="00FE6E3D">
        <w:rPr>
          <w:rFonts w:ascii="Times New Roman" w:hAnsi="Times New Roman" w:cs="Times New Roman"/>
          <w:sz w:val="24"/>
          <w:szCs w:val="24"/>
        </w:rPr>
        <w:t>; файлы, папки.</w:t>
      </w:r>
      <w:proofErr w:type="gramEnd"/>
    </w:p>
    <w:p w:rsidR="00A559C5" w:rsidRDefault="00A559C5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37E4" w:rsidRDefault="00DA37E4" w:rsidP="00FE6E3D">
      <w:pPr>
        <w:spacing w:after="0" w:line="240" w:lineRule="auto"/>
        <w:ind w:left="1134" w:right="849" w:firstLine="567"/>
        <w:jc w:val="both"/>
        <w:rPr>
          <w:rFonts w:ascii="Times New Roman" w:hAnsi="Times New Roman" w:cs="Times New Roman"/>
          <w:sz w:val="24"/>
          <w:szCs w:val="24"/>
        </w:rPr>
        <w:sectPr w:rsidR="00DA37E4" w:rsidSect="00FE6E3D">
          <w:pgSz w:w="11906" w:h="16838"/>
          <w:pgMar w:top="709" w:right="0" w:bottom="709" w:left="0" w:header="708" w:footer="708" w:gutter="0"/>
          <w:cols w:space="708"/>
          <w:docGrid w:linePitch="360"/>
        </w:sectPr>
      </w:pPr>
    </w:p>
    <w:p w:rsidR="002355F6" w:rsidRPr="00FE6E3D" w:rsidRDefault="002355F6" w:rsidP="00A559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55F6" w:rsidRPr="00FE6E3D" w:rsidRDefault="002355F6" w:rsidP="002355F6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E3D">
        <w:rPr>
          <w:rFonts w:ascii="Times New Roman" w:hAnsi="Times New Roman" w:cs="Times New Roman"/>
          <w:b/>
          <w:sz w:val="24"/>
          <w:szCs w:val="24"/>
        </w:rPr>
        <w:t>Учебный (тематический) план</w:t>
      </w:r>
    </w:p>
    <w:p w:rsidR="002355F6" w:rsidRPr="00FE6E3D" w:rsidRDefault="002355F6" w:rsidP="002355F6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530"/>
        <w:gridCol w:w="3900"/>
        <w:gridCol w:w="1170"/>
        <w:gridCol w:w="1040"/>
        <w:gridCol w:w="1299"/>
        <w:gridCol w:w="1693"/>
      </w:tblGrid>
      <w:tr w:rsidR="002355F6" w:rsidRPr="00FE6E3D" w:rsidTr="00FE6E3D">
        <w:trPr>
          <w:trHeight w:val="278"/>
        </w:trPr>
        <w:tc>
          <w:tcPr>
            <w:tcW w:w="1530" w:type="dxa"/>
            <w:vMerge w:val="restart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00" w:type="dxa"/>
            <w:vMerge w:val="restart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509" w:type="dxa"/>
            <w:gridSpan w:val="3"/>
          </w:tcPr>
          <w:p w:rsidR="002355F6" w:rsidRPr="00FE6E3D" w:rsidRDefault="002355F6" w:rsidP="002355F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93" w:type="dxa"/>
            <w:vMerge w:val="restart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Формы аттестации / контроля</w:t>
            </w:r>
          </w:p>
        </w:tc>
      </w:tr>
      <w:tr w:rsidR="002355F6" w:rsidRPr="00FE6E3D" w:rsidTr="00FE6E3D">
        <w:trPr>
          <w:trHeight w:val="129"/>
        </w:trPr>
        <w:tc>
          <w:tcPr>
            <w:tcW w:w="1530" w:type="dxa"/>
            <w:vMerge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vMerge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0" w:type="dxa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99" w:type="dxa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693" w:type="dxa"/>
            <w:vMerge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F6" w:rsidRPr="00FE6E3D" w:rsidTr="00FE6E3D">
        <w:trPr>
          <w:trHeight w:val="278"/>
        </w:trPr>
        <w:tc>
          <w:tcPr>
            <w:tcW w:w="1530" w:type="dxa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:rsidR="002355F6" w:rsidRPr="00FE6E3D" w:rsidRDefault="002355F6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70" w:type="dxa"/>
          </w:tcPr>
          <w:p w:rsidR="002355F6" w:rsidRPr="00FE6E3D" w:rsidRDefault="002355F6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 xml:space="preserve">1 ч </w:t>
            </w:r>
          </w:p>
        </w:tc>
        <w:tc>
          <w:tcPr>
            <w:tcW w:w="1040" w:type="dxa"/>
          </w:tcPr>
          <w:p w:rsidR="002355F6" w:rsidRPr="00FE6E3D" w:rsidRDefault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2355F6" w:rsidRPr="00FE6E3D" w:rsidRDefault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2355F6" w:rsidRPr="00FE6E3D" w:rsidRDefault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256F0" w:rsidRPr="00FE6E3D" w:rsidTr="00FE6E3D">
        <w:trPr>
          <w:trHeight w:val="581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Раздел 1. Предметная анимация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 w:val="restart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Выставка работ, опрос, наблюдение</w:t>
            </w:r>
          </w:p>
        </w:tc>
      </w:tr>
      <w:tr w:rsidR="00C256F0" w:rsidRPr="00FE6E3D" w:rsidTr="00FE6E3D">
        <w:trPr>
          <w:trHeight w:val="291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tabs>
                <w:tab w:val="left" w:pos="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Осенний праздник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291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Сценарий. Распределение ролей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581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tabs>
                <w:tab w:val="left" w:pos="11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декораций, подготовка героев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Съемка мультфильма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Монтаж мультфильма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tabs>
                <w:tab w:val="left" w:pos="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Выпуск анимационного мультфильма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Пластилиновая анимация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04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Выставка работ, опрос, наблюдение</w:t>
            </w: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Пластилиновый мультфильм.</w:t>
            </w:r>
          </w:p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Тема: Новый год</w:t>
            </w:r>
          </w:p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Сценарий. Распределение ролей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и декораций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tabs>
                <w:tab w:val="left" w:pos="1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Съемка мультфильма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tabs>
                <w:tab w:val="left" w:pos="15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Монтаж мультфильма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F0" w:rsidRPr="00FE6E3D" w:rsidTr="00FE6E3D">
        <w:trPr>
          <w:trHeight w:val="129"/>
        </w:trPr>
        <w:tc>
          <w:tcPr>
            <w:tcW w:w="153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00" w:type="dxa"/>
          </w:tcPr>
          <w:p w:rsidR="00C256F0" w:rsidRPr="00FE6E3D" w:rsidRDefault="00C256F0" w:rsidP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Выпуск анимационного мультфильма</w:t>
            </w:r>
          </w:p>
        </w:tc>
        <w:tc>
          <w:tcPr>
            <w:tcW w:w="1170" w:type="dxa"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C256F0" w:rsidRPr="00FE6E3D" w:rsidRDefault="00C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C256F0" w:rsidRPr="00FE6E3D" w:rsidRDefault="00C256F0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0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Плоскостная анимация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04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Выставка работ, опрос, наблюдение</w:t>
            </w: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0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История на бумаге. Техника перекладки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00" w:type="dxa"/>
          </w:tcPr>
          <w:p w:rsidR="00B01B31" w:rsidRPr="00FE6E3D" w:rsidRDefault="00B01B31" w:rsidP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Сценарий. Распределение ролей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0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из картона. Создание декораций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0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Съемка мультфильма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00" w:type="dxa"/>
          </w:tcPr>
          <w:p w:rsidR="00B01B31" w:rsidRPr="00FE6E3D" w:rsidRDefault="00B01B31" w:rsidP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Монтаж мультфильма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900" w:type="dxa"/>
          </w:tcPr>
          <w:p w:rsidR="00B01B31" w:rsidRPr="00FE6E3D" w:rsidRDefault="00B01B31" w:rsidP="00B01B31">
            <w:pPr>
              <w:tabs>
                <w:tab w:val="left" w:pos="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Выпуск анимационного мультфильма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Мой мультфильм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04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Выставка работ, опрос, наблюдение</w:t>
            </w: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0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 xml:space="preserve">Выбор материала, техники исполнения мультфильма. Составление </w:t>
            </w:r>
            <w:proofErr w:type="spellStart"/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раскадровки</w:t>
            </w:r>
            <w:proofErr w:type="spellEnd"/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00" w:type="dxa"/>
          </w:tcPr>
          <w:p w:rsidR="00B01B31" w:rsidRPr="00FE6E3D" w:rsidRDefault="00B01B31" w:rsidP="00B0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и декораций, элементов фона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00" w:type="dxa"/>
          </w:tcPr>
          <w:p w:rsidR="00B01B31" w:rsidRPr="00FE6E3D" w:rsidRDefault="00B01B31" w:rsidP="00B0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Съемка и монтаж мультфильмов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153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0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мультфильма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9" w:type="dxa"/>
          </w:tcPr>
          <w:p w:rsidR="00B01B31" w:rsidRPr="00FE6E3D" w:rsidRDefault="00B0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vMerge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31" w:rsidRPr="00FE6E3D" w:rsidTr="00FE6E3D">
        <w:trPr>
          <w:trHeight w:val="129"/>
        </w:trPr>
        <w:tc>
          <w:tcPr>
            <w:tcW w:w="5430" w:type="dxa"/>
            <w:gridSpan w:val="2"/>
          </w:tcPr>
          <w:p w:rsidR="00B01B31" w:rsidRPr="00FE6E3D" w:rsidRDefault="00B01B31" w:rsidP="00B0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7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0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B01B31" w:rsidRPr="00FE6E3D" w:rsidRDefault="00B01B31" w:rsidP="0023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5F6" w:rsidRPr="00FE6E3D" w:rsidRDefault="002355F6" w:rsidP="002355F6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01B31" w:rsidRPr="00FE6E3D" w:rsidRDefault="00B01B31" w:rsidP="00FE6E3D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Примечание. Расчёт часов учебно-тематического плана представлен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B31" w:rsidRPr="00FE6E3D" w:rsidRDefault="00B01B31" w:rsidP="00FE6E3D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FE6E3D">
        <w:rPr>
          <w:rFonts w:ascii="Times New Roman" w:hAnsi="Times New Roman" w:cs="Times New Roman"/>
          <w:sz w:val="24"/>
          <w:szCs w:val="24"/>
        </w:rPr>
        <w:t xml:space="preserve">– 34 </w:t>
      </w:r>
      <w:proofErr w:type="gramStart"/>
      <w:r w:rsidRPr="00FE6E3D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FE6E3D">
        <w:rPr>
          <w:rFonts w:ascii="Times New Roman" w:hAnsi="Times New Roman" w:cs="Times New Roman"/>
          <w:sz w:val="24"/>
          <w:szCs w:val="24"/>
        </w:rPr>
        <w:t xml:space="preserve"> недели; </w:t>
      </w:r>
    </w:p>
    <w:p w:rsidR="00FE6E3D" w:rsidRPr="00FE6E3D" w:rsidRDefault="00A559C5" w:rsidP="00FE6E3D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  <w:sectPr w:rsidR="00FE6E3D" w:rsidRPr="00FE6E3D" w:rsidSect="00FE6E3D">
          <w:pgSz w:w="11906" w:h="16838"/>
          <w:pgMar w:top="709" w:right="0" w:bottom="709" w:left="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– одну учебную группу</w:t>
      </w:r>
    </w:p>
    <w:p w:rsidR="00B01B31" w:rsidRPr="005A518E" w:rsidRDefault="00B01B31" w:rsidP="00A559C5">
      <w:pPr>
        <w:spacing w:after="0"/>
        <w:ind w:right="849"/>
        <w:rPr>
          <w:rFonts w:ascii="Times New Roman" w:hAnsi="Times New Roman" w:cs="Times New Roman"/>
          <w:sz w:val="24"/>
          <w:szCs w:val="24"/>
        </w:rPr>
      </w:pPr>
    </w:p>
    <w:p w:rsidR="00ED0E38" w:rsidRPr="005A518E" w:rsidRDefault="00ED0E38" w:rsidP="00042436">
      <w:pPr>
        <w:spacing w:after="0"/>
        <w:ind w:left="1134"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18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Основная литература: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1. Бартон, К. Как снимают мультфильмы. /К.Бартон; Пер. с англ. - М.</w:t>
      </w:r>
      <w:proofErr w:type="gramStart"/>
      <w:r w:rsidRPr="005A51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518E">
        <w:rPr>
          <w:rFonts w:ascii="Times New Roman" w:hAnsi="Times New Roman" w:cs="Times New Roman"/>
          <w:sz w:val="24"/>
          <w:szCs w:val="24"/>
        </w:rPr>
        <w:t xml:space="preserve"> Искусство, 1971. - 85 с. - (Библиотека кинолюбителя). Графика натюрморта –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БесчастновН.П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>, 2014.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Больгерт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 «Пластилин»: лепим из пластилина и снимаем мультфильмы своими руками /Н.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Больгерт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С.Г.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Больгерт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5A51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5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Робинс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2012. – 66с.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Велинский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Д.В. Технология процесса производства мультфильмов в техниках перекладки: Методическое пособие. / Д.В.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Велинский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. – Новосибирск: Детская киностудия «Поиск», 2011. - 41 </w:t>
      </w:r>
      <w:proofErr w:type="gramStart"/>
      <w:r w:rsidRPr="005A51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5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436" w:rsidRPr="005A518E" w:rsidRDefault="00042436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18E">
        <w:rPr>
          <w:rFonts w:ascii="Times New Roman" w:hAnsi="Times New Roman" w:cs="Times New Roman"/>
          <w:b/>
          <w:sz w:val="24"/>
          <w:szCs w:val="24"/>
        </w:rPr>
        <w:t xml:space="preserve">Интернет сайты: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5A518E">
          <w:rPr>
            <w:rStyle w:val="a5"/>
            <w:rFonts w:ascii="Times New Roman" w:hAnsi="Times New Roman" w:cs="Times New Roman"/>
            <w:sz w:val="24"/>
            <w:szCs w:val="24"/>
          </w:rPr>
          <w:t>http://do1874.ucoz.net/Innovacia/2016-2017/vidy_animacii.pdf</w:t>
        </w:r>
      </w:hyperlink>
      <w:r w:rsidRPr="005A5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history="1">
        <w:r w:rsidRPr="005A518E">
          <w:rPr>
            <w:rStyle w:val="a5"/>
            <w:rFonts w:ascii="Times New Roman" w:hAnsi="Times New Roman" w:cs="Times New Roman"/>
            <w:sz w:val="24"/>
            <w:szCs w:val="24"/>
          </w:rPr>
          <w:t>https://ulin.ru/whatshow.htm</w:t>
        </w:r>
      </w:hyperlink>
      <w:r w:rsidRPr="005A5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history="1">
        <w:r w:rsidRPr="005A518E">
          <w:rPr>
            <w:rStyle w:val="a5"/>
            <w:rFonts w:ascii="Times New Roman" w:hAnsi="Times New Roman" w:cs="Times New Roman"/>
            <w:sz w:val="24"/>
            <w:szCs w:val="24"/>
          </w:rPr>
          <w:t>http://esivokon.narod.ru/glava01.html</w:t>
        </w:r>
      </w:hyperlink>
    </w:p>
    <w:p w:rsidR="00042436" w:rsidRPr="005A518E" w:rsidRDefault="00042436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18E">
        <w:rPr>
          <w:rFonts w:ascii="Times New Roman" w:hAnsi="Times New Roman" w:cs="Times New Roman"/>
          <w:b/>
          <w:sz w:val="24"/>
          <w:szCs w:val="24"/>
        </w:rPr>
        <w:t>Перечень отечественных мультфильмов, рекомендуемых для просмотра в рамках программы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1) Цветик-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. Режиссер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М.Цехановский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1949.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2) Каникулы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Бонифация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 (цветной рисованный). Режиссер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Ф.Хитрук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1965.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3) Варежка. Режиссер Р.Качанов, 1967.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 4) Малыш и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. Режиссер Б.Степанцев,1968.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5A518E">
        <w:rPr>
          <w:rFonts w:ascii="Times New Roman" w:hAnsi="Times New Roman" w:cs="Times New Roman"/>
          <w:sz w:val="24"/>
          <w:szCs w:val="24"/>
        </w:rPr>
        <w:t>Вини-Пух</w:t>
      </w:r>
      <w:proofErr w:type="gramEnd"/>
      <w:r w:rsidRPr="005A518E">
        <w:rPr>
          <w:rFonts w:ascii="Times New Roman" w:hAnsi="Times New Roman" w:cs="Times New Roman"/>
          <w:sz w:val="24"/>
          <w:szCs w:val="24"/>
        </w:rPr>
        <w:t xml:space="preserve">. Режиссер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Ф.Хитрук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1969.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6) Ну, погоди! Режиссер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В.Котеночкин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1969-1981 (разные выпуски).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7) Чебурашка. Режиссер Р.Качанов, 1971.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8) Шапокляк. Режиссер Р.Качанов, 1974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9) Цапля и журавль. Режиссер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Ю.Норштейн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1975.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10) Ежик в тумане. Режиссер </w:t>
      </w:r>
      <w:proofErr w:type="spellStart"/>
      <w:r w:rsidRPr="005A518E">
        <w:rPr>
          <w:rFonts w:ascii="Times New Roman" w:hAnsi="Times New Roman" w:cs="Times New Roman"/>
          <w:sz w:val="24"/>
          <w:szCs w:val="24"/>
        </w:rPr>
        <w:t>Ю.Норштейн</w:t>
      </w:r>
      <w:proofErr w:type="spellEnd"/>
      <w:r w:rsidRPr="005A518E">
        <w:rPr>
          <w:rFonts w:ascii="Times New Roman" w:hAnsi="Times New Roman" w:cs="Times New Roman"/>
          <w:sz w:val="24"/>
          <w:szCs w:val="24"/>
        </w:rPr>
        <w:t xml:space="preserve">, 1976.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11) Голубой щенок. Режиссер Е.Гамбург, 1976.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12) Трое из Простоквашино. Режиссер В.Попов, 1978.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13) Пластилиновая ворона. Режиссер А.Татарский, 1981 г.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14) Падал прошлогодний снег. Режиссер А.Татарский, 1983 г.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 15) Пуговица. Режиссер В.Тарасов, 1982. </w:t>
      </w:r>
    </w:p>
    <w:p w:rsidR="00ED0E38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16) Жил был Пес. Режиссер Э. Назаров, 1982. </w:t>
      </w:r>
    </w:p>
    <w:p w:rsidR="00042436" w:rsidRPr="005A518E" w:rsidRDefault="00ED0E38" w:rsidP="00FE6E3D">
      <w:pPr>
        <w:spacing w:after="0"/>
        <w:ind w:left="1134" w:right="849"/>
        <w:jc w:val="both"/>
        <w:rPr>
          <w:rFonts w:ascii="Times New Roman" w:hAnsi="Times New Roman" w:cs="Times New Roman"/>
          <w:sz w:val="24"/>
          <w:szCs w:val="24"/>
        </w:rPr>
        <w:sectPr w:rsidR="00042436" w:rsidRPr="005A518E" w:rsidSect="00FE6E3D">
          <w:pgSz w:w="11906" w:h="16838"/>
          <w:pgMar w:top="709" w:right="0" w:bottom="709" w:left="0" w:header="708" w:footer="708" w:gutter="0"/>
          <w:cols w:space="708"/>
          <w:docGrid w:linePitch="360"/>
        </w:sectPr>
      </w:pPr>
      <w:r w:rsidRPr="005A518E">
        <w:rPr>
          <w:rFonts w:ascii="Times New Roman" w:hAnsi="Times New Roman" w:cs="Times New Roman"/>
          <w:sz w:val="24"/>
          <w:szCs w:val="24"/>
        </w:rPr>
        <w:t>17) Старик и море. Режиссер А.Петров, 1999. Премия «Оскар» в 2000 г.</w:t>
      </w:r>
    </w:p>
    <w:p w:rsidR="00ED0E38" w:rsidRPr="00E00126" w:rsidRDefault="00ED0E38" w:rsidP="000424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0E38" w:rsidRPr="00E00126" w:rsidRDefault="00ED0E38" w:rsidP="00ED0E3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26">
        <w:rPr>
          <w:rFonts w:ascii="Times New Roman" w:hAnsi="Times New Roman" w:cs="Times New Roman"/>
          <w:b/>
          <w:sz w:val="28"/>
          <w:szCs w:val="28"/>
        </w:rPr>
        <w:t xml:space="preserve">Входная анкета-тест </w:t>
      </w:r>
    </w:p>
    <w:p w:rsidR="00ED0E38" w:rsidRPr="00E00126" w:rsidRDefault="00ED0E38" w:rsidP="00ED0E3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26">
        <w:rPr>
          <w:rFonts w:ascii="Times New Roman" w:hAnsi="Times New Roman" w:cs="Times New Roman"/>
          <w:b/>
          <w:sz w:val="28"/>
          <w:szCs w:val="28"/>
        </w:rPr>
        <w:t>«Что я знаю о мультфильмах»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E00126">
        <w:rPr>
          <w:rFonts w:ascii="Times New Roman" w:hAnsi="Times New Roman" w:cs="Times New Roman"/>
          <w:sz w:val="28"/>
          <w:szCs w:val="28"/>
        </w:rPr>
        <w:t>Ф.И</w:t>
      </w:r>
      <w:r w:rsidRPr="00042436">
        <w:rPr>
          <w:rFonts w:ascii="Times New Roman" w:hAnsi="Times New Roman" w:cs="Times New Roman"/>
          <w:sz w:val="24"/>
          <w:szCs w:val="24"/>
        </w:rPr>
        <w:t xml:space="preserve">._______________________________________ Возраст ___________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1. Назови свои любимые мультфильмы: _____________________________________________________________________ _____________________________________________________________________ _____________________________________________________________________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2. Подчеркни то слово, которое отражает твое отношение к каждому из перечисленных мультфильмов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а) Ежик в тумане: 1) смотрел 2) слышал только название 3) не смотрел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б) Ну, погоди!: 1) смотрел 2) слышал только название 3) не смотрел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>в) Симпсоны: 1) смотрел 2) слышал только название 3) не смотрел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г) Кот Леопольд 1) смотрел 2) слышал только название 3) не смотрел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е) Холодное сердце 1) смотрел 2) слышал только название 3) не смотрел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ж) Варежка 1) смотрел 2) слышал только название 3) не смотрел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з) ВАЛЛ-И 1) смотрел 2) слышал только название 3) не смотрел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и) Тайна третьей планеты 1) смотрел 2) слышал только название 3) не смотрел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>к) Том и Джерри 1) смотрел 2) слышал только название 3) не смотрел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3. Определи, из какого мультфильма каждый из героев: </w:t>
      </w:r>
    </w:p>
    <w:p w:rsidR="00ED0E38" w:rsidRPr="00042436" w:rsidRDefault="00ED0E38" w:rsidP="00042436">
      <w:pPr>
        <w:spacing w:after="0"/>
        <w:ind w:left="1134" w:right="849"/>
        <w:rPr>
          <w:sz w:val="24"/>
          <w:szCs w:val="24"/>
        </w:rPr>
      </w:pPr>
      <w:r w:rsidRPr="00042436">
        <w:rPr>
          <w:noProof/>
          <w:sz w:val="24"/>
          <w:szCs w:val="24"/>
          <w:lang w:eastAsia="ru-RU"/>
        </w:rPr>
        <w:drawing>
          <wp:inline distT="0" distB="0" distL="0" distR="0">
            <wp:extent cx="6300470" cy="3662038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6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38" w:rsidRPr="00042436" w:rsidRDefault="00ED0E38" w:rsidP="00042436">
      <w:pPr>
        <w:spacing w:after="0"/>
        <w:ind w:left="1134" w:right="849"/>
        <w:rPr>
          <w:sz w:val="24"/>
          <w:szCs w:val="24"/>
        </w:rPr>
      </w:pPr>
      <w:r w:rsidRPr="00042436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0470" cy="4668315"/>
            <wp:effectExtent l="1905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6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4. Укажи, </w:t>
      </w:r>
      <w:proofErr w:type="gramStart"/>
      <w:r w:rsidRPr="00042436">
        <w:rPr>
          <w:rFonts w:ascii="Times New Roman" w:hAnsi="Times New Roman" w:cs="Times New Roman"/>
          <w:sz w:val="24"/>
          <w:szCs w:val="24"/>
        </w:rPr>
        <w:t>фразы</w:t>
      </w:r>
      <w:proofErr w:type="gramEnd"/>
      <w:r w:rsidRPr="00042436">
        <w:rPr>
          <w:rFonts w:ascii="Times New Roman" w:hAnsi="Times New Roman" w:cs="Times New Roman"/>
          <w:sz w:val="24"/>
          <w:szCs w:val="24"/>
        </w:rPr>
        <w:t xml:space="preserve"> из каких мультфильмов написаны ниже: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>А) Спокойствие, только спокойствие!______________________________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 Б) Кто ходит в гости по утрам, тот поступает мудро! ___________________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 В) Мы с тобой одной крови – ты и я._________________________________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 Г) Ребята, давайте жить дружно! ___________________________________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 Д) Ну, заяц, погоди! _____________________________________________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Е) Мы строили, строили и, наконец, построили! Да здравствуем мы! Ура! ________________________________________________________________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Ж) Улыбаемся и машем, парни, улыбаемся и машем______________________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З) — А где моя котлета?!! — Я ее спрятал. Я ее очень хорошо спрятал. Я ее съел!___________________ 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И) Неправильно ты бутерброд </w:t>
      </w:r>
      <w:proofErr w:type="gramStart"/>
      <w:r w:rsidRPr="00042436">
        <w:rPr>
          <w:rFonts w:ascii="Times New Roman" w:hAnsi="Times New Roman" w:cs="Times New Roman"/>
          <w:sz w:val="24"/>
          <w:szCs w:val="24"/>
        </w:rPr>
        <w:t>ешь… Ты его колбасой кверху держишь</w:t>
      </w:r>
      <w:proofErr w:type="gramEnd"/>
      <w:r w:rsidRPr="00042436">
        <w:rPr>
          <w:rFonts w:ascii="Times New Roman" w:hAnsi="Times New Roman" w:cs="Times New Roman"/>
          <w:sz w:val="24"/>
          <w:szCs w:val="24"/>
        </w:rPr>
        <w:t>, а надо колбасой на язык класть, так вкуснее получится____________________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  <w:r w:rsidRPr="00042436">
        <w:rPr>
          <w:rFonts w:ascii="Times New Roman" w:hAnsi="Times New Roman" w:cs="Times New Roman"/>
          <w:sz w:val="24"/>
          <w:szCs w:val="24"/>
        </w:rPr>
        <w:t xml:space="preserve"> К) Живу я, как поганка. А мне летать охота!___________________________</w:t>
      </w:r>
    </w:p>
    <w:p w:rsidR="00ED0E38" w:rsidRPr="00042436" w:rsidRDefault="00ED0E38" w:rsidP="00042436">
      <w:pPr>
        <w:spacing w:after="0"/>
        <w:ind w:left="1134" w:right="849"/>
        <w:rPr>
          <w:rFonts w:ascii="Times New Roman" w:hAnsi="Times New Roman" w:cs="Times New Roman"/>
          <w:sz w:val="24"/>
          <w:szCs w:val="24"/>
        </w:rPr>
      </w:pPr>
    </w:p>
    <w:p w:rsidR="00F65020" w:rsidRPr="00042436" w:rsidRDefault="00F65020" w:rsidP="00042436">
      <w:pPr>
        <w:spacing w:after="0"/>
        <w:ind w:left="1134" w:right="849"/>
        <w:rPr>
          <w:sz w:val="24"/>
          <w:szCs w:val="24"/>
        </w:rPr>
      </w:pPr>
    </w:p>
    <w:p w:rsidR="00F65020" w:rsidRDefault="00F65020" w:rsidP="00042436">
      <w:pPr>
        <w:spacing w:after="0"/>
        <w:ind w:left="1134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2464670"/>
            <wp:effectExtent l="1905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46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E38" w:rsidRPr="00E00126" w:rsidRDefault="00ED0E38" w:rsidP="00E0012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D0E38" w:rsidRPr="00042436" w:rsidRDefault="00ED0E38" w:rsidP="00042436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436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042436">
        <w:rPr>
          <w:rFonts w:ascii="Times New Roman" w:hAnsi="Times New Roman" w:cs="Times New Roman"/>
          <w:sz w:val="24"/>
          <w:szCs w:val="24"/>
        </w:rPr>
        <w:t xml:space="preserve"> способствует развитию творческих способностей, поскольку содержание программы знакомит учащихся с разными техниками мультипликации и предоставляет возможность каждому школьнику обрести практический опыт по созданию своего собственного мультфильма.</w:t>
      </w:r>
    </w:p>
    <w:p w:rsidR="00F65020" w:rsidRPr="00042436" w:rsidRDefault="00F65020" w:rsidP="00042436">
      <w:pPr>
        <w:spacing w:after="0" w:line="240" w:lineRule="auto"/>
        <w:ind w:left="1134"/>
        <w:jc w:val="both"/>
        <w:rPr>
          <w:sz w:val="24"/>
          <w:szCs w:val="24"/>
        </w:rPr>
      </w:pPr>
    </w:p>
    <w:sectPr w:rsidR="00F65020" w:rsidRPr="00042436" w:rsidSect="00A559C5">
      <w:pgSz w:w="11906" w:h="16838"/>
      <w:pgMar w:top="709" w:right="849" w:bottom="70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92250"/>
    <w:multiLevelType w:val="hybridMultilevel"/>
    <w:tmpl w:val="0EFE9EAA"/>
    <w:lvl w:ilvl="0" w:tplc="8AB6EDEA">
      <w:numFmt w:val="bullet"/>
      <w:lvlText w:val="-"/>
      <w:lvlJc w:val="left"/>
      <w:pPr>
        <w:ind w:left="673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4A561A">
      <w:numFmt w:val="bullet"/>
      <w:lvlText w:val="•"/>
      <w:lvlJc w:val="left"/>
      <w:pPr>
        <w:ind w:left="1754" w:hanging="315"/>
      </w:pPr>
      <w:rPr>
        <w:rFonts w:hint="default"/>
        <w:lang w:val="ru-RU" w:eastAsia="en-US" w:bidi="ar-SA"/>
      </w:rPr>
    </w:lvl>
    <w:lvl w:ilvl="2" w:tplc="BBCE54D8">
      <w:numFmt w:val="bullet"/>
      <w:lvlText w:val="•"/>
      <w:lvlJc w:val="left"/>
      <w:pPr>
        <w:ind w:left="2829" w:hanging="315"/>
      </w:pPr>
      <w:rPr>
        <w:rFonts w:hint="default"/>
        <w:lang w:val="ru-RU" w:eastAsia="en-US" w:bidi="ar-SA"/>
      </w:rPr>
    </w:lvl>
    <w:lvl w:ilvl="3" w:tplc="6B04DCA2">
      <w:numFmt w:val="bullet"/>
      <w:lvlText w:val="•"/>
      <w:lvlJc w:val="left"/>
      <w:pPr>
        <w:ind w:left="3903" w:hanging="315"/>
      </w:pPr>
      <w:rPr>
        <w:rFonts w:hint="default"/>
        <w:lang w:val="ru-RU" w:eastAsia="en-US" w:bidi="ar-SA"/>
      </w:rPr>
    </w:lvl>
    <w:lvl w:ilvl="4" w:tplc="B7688E0A">
      <w:numFmt w:val="bullet"/>
      <w:lvlText w:val="•"/>
      <w:lvlJc w:val="left"/>
      <w:pPr>
        <w:ind w:left="4978" w:hanging="315"/>
      </w:pPr>
      <w:rPr>
        <w:rFonts w:hint="default"/>
        <w:lang w:val="ru-RU" w:eastAsia="en-US" w:bidi="ar-SA"/>
      </w:rPr>
    </w:lvl>
    <w:lvl w:ilvl="5" w:tplc="A73C13C4">
      <w:numFmt w:val="bullet"/>
      <w:lvlText w:val="•"/>
      <w:lvlJc w:val="left"/>
      <w:pPr>
        <w:ind w:left="6053" w:hanging="315"/>
      </w:pPr>
      <w:rPr>
        <w:rFonts w:hint="default"/>
        <w:lang w:val="ru-RU" w:eastAsia="en-US" w:bidi="ar-SA"/>
      </w:rPr>
    </w:lvl>
    <w:lvl w:ilvl="6" w:tplc="B158F4FE">
      <w:numFmt w:val="bullet"/>
      <w:lvlText w:val="•"/>
      <w:lvlJc w:val="left"/>
      <w:pPr>
        <w:ind w:left="7127" w:hanging="315"/>
      </w:pPr>
      <w:rPr>
        <w:rFonts w:hint="default"/>
        <w:lang w:val="ru-RU" w:eastAsia="en-US" w:bidi="ar-SA"/>
      </w:rPr>
    </w:lvl>
    <w:lvl w:ilvl="7" w:tplc="482C209C">
      <w:numFmt w:val="bullet"/>
      <w:lvlText w:val="•"/>
      <w:lvlJc w:val="left"/>
      <w:pPr>
        <w:ind w:left="8202" w:hanging="315"/>
      </w:pPr>
      <w:rPr>
        <w:rFonts w:hint="default"/>
        <w:lang w:val="ru-RU" w:eastAsia="en-US" w:bidi="ar-SA"/>
      </w:rPr>
    </w:lvl>
    <w:lvl w:ilvl="8" w:tplc="821CE19A">
      <w:numFmt w:val="bullet"/>
      <w:lvlText w:val="•"/>
      <w:lvlJc w:val="left"/>
      <w:pPr>
        <w:ind w:left="9277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1F13"/>
    <w:rsid w:val="00042436"/>
    <w:rsid w:val="001B4EB9"/>
    <w:rsid w:val="001C23EF"/>
    <w:rsid w:val="001F1FF9"/>
    <w:rsid w:val="002355F6"/>
    <w:rsid w:val="00254614"/>
    <w:rsid w:val="003649C3"/>
    <w:rsid w:val="00595820"/>
    <w:rsid w:val="005A518E"/>
    <w:rsid w:val="00660E91"/>
    <w:rsid w:val="00791F13"/>
    <w:rsid w:val="00863379"/>
    <w:rsid w:val="008D2E09"/>
    <w:rsid w:val="00971819"/>
    <w:rsid w:val="00A559C5"/>
    <w:rsid w:val="00B01B31"/>
    <w:rsid w:val="00B54825"/>
    <w:rsid w:val="00C256F0"/>
    <w:rsid w:val="00CB501E"/>
    <w:rsid w:val="00CE3AE9"/>
    <w:rsid w:val="00DA37E4"/>
    <w:rsid w:val="00DF70A8"/>
    <w:rsid w:val="00E00126"/>
    <w:rsid w:val="00EC4C80"/>
    <w:rsid w:val="00ED0E38"/>
    <w:rsid w:val="00F65020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1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0E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E3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CB5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B501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qFormat/>
    <w:rsid w:val="003649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ivokon.narod.ru/glava0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lin.ru/whatshow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1874.ucoz.net/Innovacia/2016-2017/vidy_animacii.pdf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2024-08-22T14:32:00Z</dcterms:created>
  <dcterms:modified xsi:type="dcterms:W3CDTF">2024-08-24T16:58:00Z</dcterms:modified>
</cp:coreProperties>
</file>